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B1C" w:rsidRDefault="006E71F4" w:rsidP="001E6EA1">
      <w:pPr>
        <w:autoSpaceDE w:val="0"/>
        <w:autoSpaceDN w:val="0"/>
        <w:adjustRightInd w:val="0"/>
        <w:spacing w:after="0" w:line="240" w:lineRule="auto"/>
        <w:jc w:val="both"/>
        <w:rPr>
          <w:rFonts w:ascii="Book Antiqua" w:hAnsi="Book Antiqua"/>
          <w:sz w:val="24"/>
          <w:szCs w:val="24"/>
        </w:rPr>
      </w:pPr>
      <w:r>
        <w:rPr>
          <w:rFonts w:ascii="Book Antiqua" w:hAnsi="Book Antiqua"/>
          <w:noProof/>
          <w:sz w:val="24"/>
          <w:szCs w:val="24"/>
          <w:lang w:eastAsia="fr-FR"/>
        </w:rPr>
        <w:pict>
          <v:shapetype id="_x0000_t202" coordsize="21600,21600" o:spt="202" path="m,l,21600r21600,l21600,xe">
            <v:stroke joinstyle="miter"/>
            <v:path gradientshapeok="t" o:connecttype="rect"/>
          </v:shapetype>
          <v:shape id="_x0000_s1026" type="#_x0000_t202" style="position:absolute;left:0;text-align:left;margin-left:-28.35pt;margin-top:-74.5pt;width:397.7pt;height:63.85pt;z-index:251658240" filled="f" fillcolor="black [3200]" stroked="f" strokecolor="#f2f2f2 [3041]" strokeweight="3pt">
            <v:shadow on="t" type="perspective" color="#7f7f7f [1601]" opacity=".5" offset="1pt" offset2="-1pt"/>
            <v:textbox>
              <w:txbxContent>
                <w:p w:rsidR="0025044C" w:rsidRDefault="0025044C" w:rsidP="00BA221F">
                  <w:pPr>
                    <w:shd w:val="clear" w:color="auto" w:fill="FFFFFF" w:themeFill="background1"/>
                    <w:spacing w:after="0" w:line="240" w:lineRule="auto"/>
                    <w:rPr>
                      <w:rFonts w:ascii="Arial Black" w:hAnsi="Arial Black"/>
                      <w:color w:val="1F497D" w:themeColor="text2"/>
                    </w:rPr>
                  </w:pPr>
                  <w:r>
                    <w:rPr>
                      <w:rFonts w:ascii="Arial Black" w:hAnsi="Arial Black"/>
                      <w:color w:val="1F497D" w:themeColor="text2"/>
                    </w:rPr>
                    <w:t>LOGO DU CABINET</w:t>
                  </w:r>
                </w:p>
                <w:p w:rsidR="0025044C" w:rsidRDefault="0025044C" w:rsidP="00BA221F">
                  <w:pPr>
                    <w:shd w:val="clear" w:color="auto" w:fill="FFFFFF" w:themeFill="background1"/>
                    <w:spacing w:after="0" w:line="240" w:lineRule="auto"/>
                    <w:rPr>
                      <w:rFonts w:ascii="Arial Black" w:hAnsi="Arial Black"/>
                      <w:color w:val="1F497D" w:themeColor="text2"/>
                    </w:rPr>
                  </w:pPr>
                </w:p>
                <w:p w:rsidR="0038744F" w:rsidRPr="00356C40" w:rsidRDefault="0025044C" w:rsidP="00BA221F">
                  <w:pPr>
                    <w:shd w:val="clear" w:color="auto" w:fill="FFFFFF" w:themeFill="background1"/>
                    <w:spacing w:after="0" w:line="240" w:lineRule="auto"/>
                    <w:rPr>
                      <w:rFonts w:ascii="Arial" w:hAnsi="Arial" w:cs="Arial"/>
                      <w:color w:val="1F497D" w:themeColor="text2"/>
                      <w:sz w:val="18"/>
                    </w:rPr>
                  </w:pPr>
                  <w:r>
                    <w:rPr>
                      <w:rFonts w:ascii="Arial Black" w:hAnsi="Arial Black"/>
                      <w:color w:val="1F497D" w:themeColor="text2"/>
                    </w:rPr>
                    <w:t>NOM DU CABINET</w:t>
                  </w:r>
                </w:p>
              </w:txbxContent>
            </v:textbox>
          </v:shape>
        </w:pict>
      </w:r>
      <w:r>
        <w:rPr>
          <w:rFonts w:ascii="Book Antiqua" w:hAnsi="Book Antiqua"/>
          <w:noProof/>
          <w:sz w:val="24"/>
          <w:szCs w:val="24"/>
          <w:lang w:eastAsia="fr-FR"/>
        </w:rPr>
        <w:pict>
          <v:rect id="_x0000_s1029" style="position:absolute;left:0;text-align:left;margin-left:-46.6pt;margin-top:-82.4pt;width:553.55pt;height:781.7pt;z-index:251657215" filled="f" strokecolor="#0070c0" strokeweight="2.25pt"/>
        </w:pict>
      </w:r>
      <w:r w:rsidR="00BA221F">
        <w:rPr>
          <w:rFonts w:ascii="Book Antiqua" w:hAnsi="Book Antiqua"/>
          <w:noProof/>
          <w:sz w:val="24"/>
          <w:szCs w:val="24"/>
          <w:lang w:eastAsia="fr-FR"/>
        </w:rPr>
        <w:drawing>
          <wp:anchor distT="0" distB="0" distL="114300" distR="114300" simplePos="0" relativeHeight="251659264" behindDoc="0" locked="0" layoutInCell="1" allowOverlap="1">
            <wp:simplePos x="0" y="0"/>
            <wp:positionH relativeFrom="column">
              <wp:posOffset>4830651</wp:posOffset>
            </wp:positionH>
            <wp:positionV relativeFrom="paragraph">
              <wp:posOffset>-904215</wp:posOffset>
            </wp:positionV>
            <wp:extent cx="1548493" cy="700644"/>
            <wp:effectExtent l="19050" t="0" r="0" b="0"/>
            <wp:wrapNone/>
            <wp:docPr id="4" name="Image 1" descr="http://oec-casablanca.ma/wp-content/uploads/2014/10/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ec-casablanca.ma/wp-content/uploads/2014/10/logo3.png"/>
                    <pic:cNvPicPr>
                      <a:picLocks noChangeAspect="1" noChangeArrowheads="1"/>
                    </pic:cNvPicPr>
                  </pic:nvPicPr>
                  <pic:blipFill>
                    <a:blip r:embed="rId8" cstate="print"/>
                    <a:srcRect/>
                    <a:stretch>
                      <a:fillRect/>
                    </a:stretch>
                  </pic:blipFill>
                  <pic:spPr bwMode="auto">
                    <a:xfrm>
                      <a:off x="0" y="0"/>
                      <a:ext cx="1548493" cy="700644"/>
                    </a:xfrm>
                    <a:prstGeom prst="rect">
                      <a:avLst/>
                    </a:prstGeom>
                    <a:noFill/>
                    <a:ln w="9525">
                      <a:noFill/>
                      <a:miter lim="800000"/>
                      <a:headEnd/>
                      <a:tailEnd/>
                    </a:ln>
                  </pic:spPr>
                </pic:pic>
              </a:graphicData>
            </a:graphic>
          </wp:anchor>
        </w:drawing>
      </w:r>
    </w:p>
    <w:p w:rsidR="007F2B1C" w:rsidRDefault="007F2B1C" w:rsidP="001E6EA1">
      <w:pPr>
        <w:autoSpaceDE w:val="0"/>
        <w:autoSpaceDN w:val="0"/>
        <w:adjustRightInd w:val="0"/>
        <w:spacing w:after="0" w:line="240" w:lineRule="auto"/>
        <w:jc w:val="both"/>
        <w:rPr>
          <w:rFonts w:ascii="Book Antiqua" w:hAnsi="Book Antiqua"/>
          <w:sz w:val="24"/>
          <w:szCs w:val="24"/>
        </w:rPr>
      </w:pPr>
    </w:p>
    <w:p w:rsidR="007F2B1C" w:rsidRDefault="007F2B1C" w:rsidP="001E6EA1">
      <w:pPr>
        <w:autoSpaceDE w:val="0"/>
        <w:autoSpaceDN w:val="0"/>
        <w:adjustRightInd w:val="0"/>
        <w:spacing w:after="0" w:line="240" w:lineRule="auto"/>
        <w:jc w:val="both"/>
        <w:rPr>
          <w:rFonts w:ascii="Book Antiqua" w:hAnsi="Book Antiqua"/>
          <w:sz w:val="24"/>
          <w:szCs w:val="24"/>
        </w:rPr>
      </w:pPr>
    </w:p>
    <w:p w:rsidR="007F2B1C" w:rsidRDefault="007F2B1C" w:rsidP="001E6EA1">
      <w:pPr>
        <w:autoSpaceDE w:val="0"/>
        <w:autoSpaceDN w:val="0"/>
        <w:adjustRightInd w:val="0"/>
        <w:spacing w:after="0" w:line="240" w:lineRule="auto"/>
        <w:jc w:val="both"/>
        <w:rPr>
          <w:rFonts w:ascii="Book Antiqua" w:hAnsi="Book Antiqua"/>
          <w:sz w:val="24"/>
          <w:szCs w:val="24"/>
        </w:rPr>
      </w:pPr>
    </w:p>
    <w:p w:rsidR="007F2B1C" w:rsidRDefault="007F2B1C" w:rsidP="001E6EA1">
      <w:pPr>
        <w:autoSpaceDE w:val="0"/>
        <w:autoSpaceDN w:val="0"/>
        <w:adjustRightInd w:val="0"/>
        <w:spacing w:after="0" w:line="240" w:lineRule="auto"/>
        <w:jc w:val="both"/>
        <w:rPr>
          <w:rFonts w:ascii="Book Antiqua" w:hAnsi="Book Antiqua"/>
          <w:sz w:val="24"/>
          <w:szCs w:val="24"/>
        </w:rPr>
      </w:pPr>
    </w:p>
    <w:p w:rsidR="007F2B1C" w:rsidRDefault="007F2B1C" w:rsidP="001E6EA1">
      <w:pPr>
        <w:autoSpaceDE w:val="0"/>
        <w:autoSpaceDN w:val="0"/>
        <w:adjustRightInd w:val="0"/>
        <w:spacing w:after="0" w:line="240" w:lineRule="auto"/>
        <w:jc w:val="both"/>
        <w:rPr>
          <w:rFonts w:ascii="Book Antiqua" w:hAnsi="Book Antiqua"/>
          <w:sz w:val="24"/>
          <w:szCs w:val="24"/>
        </w:rPr>
      </w:pPr>
    </w:p>
    <w:p w:rsidR="007F2B1C" w:rsidRDefault="007F2B1C" w:rsidP="001E6EA1">
      <w:pPr>
        <w:autoSpaceDE w:val="0"/>
        <w:autoSpaceDN w:val="0"/>
        <w:adjustRightInd w:val="0"/>
        <w:spacing w:after="0" w:line="240" w:lineRule="auto"/>
        <w:jc w:val="both"/>
        <w:rPr>
          <w:rFonts w:ascii="Book Antiqua" w:hAnsi="Book Antiqua"/>
          <w:sz w:val="24"/>
          <w:szCs w:val="24"/>
        </w:rPr>
      </w:pPr>
    </w:p>
    <w:p w:rsidR="007F2B1C" w:rsidRDefault="007F2B1C" w:rsidP="001E6EA1">
      <w:pPr>
        <w:autoSpaceDE w:val="0"/>
        <w:autoSpaceDN w:val="0"/>
        <w:adjustRightInd w:val="0"/>
        <w:spacing w:after="0" w:line="240" w:lineRule="auto"/>
        <w:jc w:val="both"/>
        <w:rPr>
          <w:rFonts w:ascii="Book Antiqua" w:hAnsi="Book Antiqua"/>
          <w:sz w:val="24"/>
          <w:szCs w:val="24"/>
        </w:rPr>
      </w:pPr>
    </w:p>
    <w:p w:rsidR="007F2B1C" w:rsidRDefault="007F2B1C" w:rsidP="001E6EA1">
      <w:pPr>
        <w:autoSpaceDE w:val="0"/>
        <w:autoSpaceDN w:val="0"/>
        <w:adjustRightInd w:val="0"/>
        <w:spacing w:after="0" w:line="240" w:lineRule="auto"/>
        <w:jc w:val="both"/>
        <w:rPr>
          <w:rFonts w:ascii="Book Antiqua" w:hAnsi="Book Antiqua"/>
          <w:sz w:val="24"/>
          <w:szCs w:val="24"/>
        </w:rPr>
      </w:pPr>
    </w:p>
    <w:p w:rsidR="007F2B1C" w:rsidRDefault="007F2B1C" w:rsidP="001E6EA1">
      <w:pPr>
        <w:autoSpaceDE w:val="0"/>
        <w:autoSpaceDN w:val="0"/>
        <w:adjustRightInd w:val="0"/>
        <w:spacing w:after="0" w:line="240" w:lineRule="auto"/>
        <w:jc w:val="both"/>
        <w:rPr>
          <w:rFonts w:ascii="Book Antiqua" w:hAnsi="Book Antiqua"/>
          <w:sz w:val="24"/>
          <w:szCs w:val="24"/>
        </w:rPr>
      </w:pPr>
    </w:p>
    <w:p w:rsidR="008C1025" w:rsidRDefault="008C1025" w:rsidP="001E6EA1">
      <w:pPr>
        <w:autoSpaceDE w:val="0"/>
        <w:autoSpaceDN w:val="0"/>
        <w:adjustRightInd w:val="0"/>
        <w:spacing w:after="0" w:line="240" w:lineRule="auto"/>
        <w:jc w:val="both"/>
        <w:rPr>
          <w:rFonts w:ascii="Book Antiqua" w:hAnsi="Book Antiqua"/>
          <w:sz w:val="24"/>
          <w:szCs w:val="24"/>
        </w:rPr>
      </w:pPr>
    </w:p>
    <w:p w:rsidR="007F2B1C" w:rsidRDefault="007F2B1C" w:rsidP="001E6EA1">
      <w:pPr>
        <w:autoSpaceDE w:val="0"/>
        <w:autoSpaceDN w:val="0"/>
        <w:adjustRightInd w:val="0"/>
        <w:spacing w:after="0" w:line="240" w:lineRule="auto"/>
        <w:jc w:val="both"/>
        <w:rPr>
          <w:rFonts w:ascii="Book Antiqua" w:hAnsi="Book Antiqua"/>
          <w:sz w:val="24"/>
          <w:szCs w:val="24"/>
        </w:rPr>
      </w:pPr>
    </w:p>
    <w:p w:rsidR="007F2B1C" w:rsidRDefault="007F2B1C" w:rsidP="001E6EA1">
      <w:pPr>
        <w:autoSpaceDE w:val="0"/>
        <w:autoSpaceDN w:val="0"/>
        <w:adjustRightInd w:val="0"/>
        <w:spacing w:after="0" w:line="240" w:lineRule="auto"/>
        <w:jc w:val="both"/>
        <w:rPr>
          <w:rFonts w:ascii="Book Antiqua" w:hAnsi="Book Antiqua"/>
          <w:sz w:val="24"/>
          <w:szCs w:val="24"/>
        </w:rPr>
      </w:pPr>
    </w:p>
    <w:p w:rsidR="007F2B1C" w:rsidRDefault="0025044C" w:rsidP="001E6EA1">
      <w:pPr>
        <w:autoSpaceDE w:val="0"/>
        <w:autoSpaceDN w:val="0"/>
        <w:adjustRightInd w:val="0"/>
        <w:spacing w:after="0" w:line="240" w:lineRule="auto"/>
        <w:jc w:val="both"/>
        <w:rPr>
          <w:rFonts w:ascii="Book Antiqua" w:hAnsi="Book Antiqua"/>
          <w:b/>
          <w:sz w:val="40"/>
          <w:szCs w:val="24"/>
        </w:rPr>
      </w:pPr>
      <w:r w:rsidRPr="0025044C">
        <w:rPr>
          <w:rFonts w:ascii="Book Antiqua" w:hAnsi="Book Antiqua"/>
          <w:b/>
          <w:sz w:val="40"/>
          <w:szCs w:val="24"/>
        </w:rPr>
        <w:t>LETTRE DE MISSION</w:t>
      </w:r>
    </w:p>
    <w:p w:rsidR="0025044C" w:rsidRDefault="0025044C" w:rsidP="001E6EA1">
      <w:pPr>
        <w:autoSpaceDE w:val="0"/>
        <w:autoSpaceDN w:val="0"/>
        <w:adjustRightInd w:val="0"/>
        <w:spacing w:after="0" w:line="240" w:lineRule="auto"/>
        <w:jc w:val="both"/>
        <w:rPr>
          <w:rFonts w:ascii="Book Antiqua" w:hAnsi="Book Antiqua"/>
          <w:b/>
          <w:sz w:val="40"/>
          <w:szCs w:val="24"/>
        </w:rPr>
      </w:pPr>
    </w:p>
    <w:p w:rsidR="0025044C" w:rsidRPr="0025044C" w:rsidRDefault="0025044C" w:rsidP="001E6EA1">
      <w:pPr>
        <w:autoSpaceDE w:val="0"/>
        <w:autoSpaceDN w:val="0"/>
        <w:adjustRightInd w:val="0"/>
        <w:spacing w:after="0" w:line="240" w:lineRule="auto"/>
        <w:jc w:val="both"/>
        <w:rPr>
          <w:rFonts w:ascii="Book Antiqua" w:hAnsi="Book Antiqua"/>
          <w:sz w:val="24"/>
          <w:szCs w:val="24"/>
        </w:rPr>
      </w:pPr>
      <w:r>
        <w:rPr>
          <w:rFonts w:ascii="Book Antiqua" w:hAnsi="Book Antiqua"/>
          <w:b/>
          <w:sz w:val="40"/>
          <w:szCs w:val="24"/>
        </w:rPr>
        <w:t>Mission de Supervision Comptable et Fiscale</w:t>
      </w:r>
    </w:p>
    <w:p w:rsidR="007F2B1C" w:rsidRPr="00F3353D" w:rsidRDefault="007F2B1C" w:rsidP="001E6EA1">
      <w:pPr>
        <w:autoSpaceDE w:val="0"/>
        <w:autoSpaceDN w:val="0"/>
        <w:adjustRightInd w:val="0"/>
        <w:spacing w:after="0" w:line="240" w:lineRule="auto"/>
        <w:jc w:val="both"/>
        <w:rPr>
          <w:rFonts w:ascii="Book Antiqua" w:hAnsi="Book Antiqua"/>
          <w:sz w:val="24"/>
          <w:szCs w:val="24"/>
        </w:rPr>
      </w:pPr>
    </w:p>
    <w:p w:rsidR="00653EF9" w:rsidRDefault="00653EF9" w:rsidP="002A750A">
      <w:pPr>
        <w:autoSpaceDE w:val="0"/>
        <w:autoSpaceDN w:val="0"/>
        <w:adjustRightInd w:val="0"/>
        <w:spacing w:after="0" w:line="240" w:lineRule="auto"/>
        <w:jc w:val="right"/>
        <w:rPr>
          <w:rFonts w:ascii="Book Antiqua" w:hAnsi="Book Antiqua"/>
          <w:sz w:val="24"/>
          <w:szCs w:val="24"/>
        </w:rPr>
      </w:pPr>
    </w:p>
    <w:p w:rsidR="007F2B1C" w:rsidRDefault="007F2B1C" w:rsidP="002A750A">
      <w:pPr>
        <w:autoSpaceDE w:val="0"/>
        <w:autoSpaceDN w:val="0"/>
        <w:adjustRightInd w:val="0"/>
        <w:spacing w:after="0" w:line="240" w:lineRule="auto"/>
        <w:jc w:val="right"/>
        <w:rPr>
          <w:rFonts w:ascii="Book Antiqua" w:hAnsi="Book Antiqua"/>
          <w:sz w:val="24"/>
          <w:szCs w:val="24"/>
        </w:rPr>
      </w:pPr>
    </w:p>
    <w:p w:rsidR="007F2B1C" w:rsidRDefault="007F2B1C" w:rsidP="002A750A">
      <w:pPr>
        <w:autoSpaceDE w:val="0"/>
        <w:autoSpaceDN w:val="0"/>
        <w:adjustRightInd w:val="0"/>
        <w:spacing w:after="0" w:line="240" w:lineRule="auto"/>
        <w:jc w:val="right"/>
        <w:rPr>
          <w:rFonts w:ascii="Book Antiqua" w:hAnsi="Book Antiqua"/>
          <w:sz w:val="24"/>
          <w:szCs w:val="24"/>
        </w:rPr>
      </w:pPr>
    </w:p>
    <w:p w:rsidR="007F2B1C" w:rsidRDefault="007F2B1C" w:rsidP="002A750A">
      <w:pPr>
        <w:autoSpaceDE w:val="0"/>
        <w:autoSpaceDN w:val="0"/>
        <w:adjustRightInd w:val="0"/>
        <w:spacing w:after="0" w:line="240" w:lineRule="auto"/>
        <w:jc w:val="right"/>
        <w:rPr>
          <w:rFonts w:ascii="Book Antiqua" w:hAnsi="Book Antiqua"/>
          <w:sz w:val="24"/>
          <w:szCs w:val="24"/>
        </w:rPr>
      </w:pPr>
    </w:p>
    <w:p w:rsidR="007F2B1C" w:rsidRDefault="007F2B1C" w:rsidP="002A750A">
      <w:pPr>
        <w:autoSpaceDE w:val="0"/>
        <w:autoSpaceDN w:val="0"/>
        <w:adjustRightInd w:val="0"/>
        <w:spacing w:after="0" w:line="240" w:lineRule="auto"/>
        <w:jc w:val="right"/>
        <w:rPr>
          <w:rFonts w:ascii="Book Antiqua" w:hAnsi="Book Antiqua"/>
          <w:sz w:val="24"/>
          <w:szCs w:val="24"/>
        </w:rPr>
      </w:pPr>
    </w:p>
    <w:p w:rsidR="007F2B1C" w:rsidRDefault="007F2B1C" w:rsidP="002A750A">
      <w:pPr>
        <w:autoSpaceDE w:val="0"/>
        <w:autoSpaceDN w:val="0"/>
        <w:adjustRightInd w:val="0"/>
        <w:spacing w:after="0" w:line="240" w:lineRule="auto"/>
        <w:jc w:val="right"/>
        <w:rPr>
          <w:rFonts w:ascii="Book Antiqua" w:hAnsi="Book Antiqua"/>
          <w:sz w:val="24"/>
          <w:szCs w:val="24"/>
        </w:rPr>
      </w:pPr>
    </w:p>
    <w:p w:rsidR="007F2B1C" w:rsidRDefault="007F2B1C" w:rsidP="002A750A">
      <w:pPr>
        <w:autoSpaceDE w:val="0"/>
        <w:autoSpaceDN w:val="0"/>
        <w:adjustRightInd w:val="0"/>
        <w:spacing w:after="0" w:line="240" w:lineRule="auto"/>
        <w:jc w:val="right"/>
        <w:rPr>
          <w:rFonts w:ascii="Book Antiqua" w:hAnsi="Book Antiqua"/>
          <w:sz w:val="24"/>
          <w:szCs w:val="24"/>
        </w:rPr>
      </w:pPr>
    </w:p>
    <w:p w:rsidR="007F2B1C" w:rsidRDefault="007F2B1C" w:rsidP="002A750A">
      <w:pPr>
        <w:autoSpaceDE w:val="0"/>
        <w:autoSpaceDN w:val="0"/>
        <w:adjustRightInd w:val="0"/>
        <w:spacing w:after="0" w:line="240" w:lineRule="auto"/>
        <w:jc w:val="right"/>
        <w:rPr>
          <w:rFonts w:ascii="Book Antiqua" w:hAnsi="Book Antiqua"/>
          <w:sz w:val="24"/>
          <w:szCs w:val="24"/>
        </w:rPr>
      </w:pPr>
    </w:p>
    <w:p w:rsidR="007F2B1C" w:rsidRDefault="007F2B1C" w:rsidP="002A750A">
      <w:pPr>
        <w:autoSpaceDE w:val="0"/>
        <w:autoSpaceDN w:val="0"/>
        <w:adjustRightInd w:val="0"/>
        <w:spacing w:after="0" w:line="240" w:lineRule="auto"/>
        <w:jc w:val="right"/>
        <w:rPr>
          <w:rFonts w:ascii="Book Antiqua" w:hAnsi="Book Antiqua"/>
          <w:sz w:val="24"/>
          <w:szCs w:val="24"/>
        </w:rPr>
      </w:pPr>
    </w:p>
    <w:p w:rsidR="007F2B1C" w:rsidRDefault="007F2B1C" w:rsidP="002A750A">
      <w:pPr>
        <w:autoSpaceDE w:val="0"/>
        <w:autoSpaceDN w:val="0"/>
        <w:adjustRightInd w:val="0"/>
        <w:spacing w:after="0" w:line="240" w:lineRule="auto"/>
        <w:jc w:val="right"/>
        <w:rPr>
          <w:rFonts w:ascii="Book Antiqua" w:hAnsi="Book Antiqua"/>
          <w:sz w:val="24"/>
          <w:szCs w:val="24"/>
        </w:rPr>
      </w:pPr>
    </w:p>
    <w:p w:rsidR="007F2B1C" w:rsidRDefault="007F2B1C" w:rsidP="002A750A">
      <w:pPr>
        <w:autoSpaceDE w:val="0"/>
        <w:autoSpaceDN w:val="0"/>
        <w:adjustRightInd w:val="0"/>
        <w:spacing w:after="0" w:line="240" w:lineRule="auto"/>
        <w:jc w:val="right"/>
        <w:rPr>
          <w:rFonts w:ascii="Book Antiqua" w:hAnsi="Book Antiqua"/>
          <w:sz w:val="24"/>
          <w:szCs w:val="24"/>
        </w:rPr>
      </w:pPr>
    </w:p>
    <w:p w:rsidR="007F2B1C" w:rsidRDefault="007F2B1C" w:rsidP="002A750A">
      <w:pPr>
        <w:autoSpaceDE w:val="0"/>
        <w:autoSpaceDN w:val="0"/>
        <w:adjustRightInd w:val="0"/>
        <w:spacing w:after="0" w:line="240" w:lineRule="auto"/>
        <w:jc w:val="right"/>
        <w:rPr>
          <w:rFonts w:ascii="Book Antiqua" w:hAnsi="Book Antiqua"/>
          <w:sz w:val="24"/>
          <w:szCs w:val="24"/>
        </w:rPr>
      </w:pPr>
    </w:p>
    <w:p w:rsidR="007F2B1C" w:rsidRDefault="007F2B1C" w:rsidP="002A750A">
      <w:pPr>
        <w:autoSpaceDE w:val="0"/>
        <w:autoSpaceDN w:val="0"/>
        <w:adjustRightInd w:val="0"/>
        <w:spacing w:after="0" w:line="240" w:lineRule="auto"/>
        <w:jc w:val="right"/>
        <w:rPr>
          <w:rFonts w:ascii="Book Antiqua" w:hAnsi="Book Antiqua"/>
          <w:sz w:val="24"/>
          <w:szCs w:val="24"/>
        </w:rPr>
      </w:pPr>
    </w:p>
    <w:p w:rsidR="007F2B1C" w:rsidRDefault="007F2B1C" w:rsidP="002A750A">
      <w:pPr>
        <w:autoSpaceDE w:val="0"/>
        <w:autoSpaceDN w:val="0"/>
        <w:adjustRightInd w:val="0"/>
        <w:spacing w:after="0" w:line="240" w:lineRule="auto"/>
        <w:jc w:val="right"/>
        <w:rPr>
          <w:rFonts w:ascii="Book Antiqua" w:hAnsi="Book Antiqua"/>
          <w:sz w:val="24"/>
          <w:szCs w:val="24"/>
        </w:rPr>
      </w:pPr>
    </w:p>
    <w:p w:rsidR="007F2B1C" w:rsidRDefault="007F2B1C" w:rsidP="002A750A">
      <w:pPr>
        <w:autoSpaceDE w:val="0"/>
        <w:autoSpaceDN w:val="0"/>
        <w:adjustRightInd w:val="0"/>
        <w:spacing w:after="0" w:line="240" w:lineRule="auto"/>
        <w:jc w:val="right"/>
        <w:rPr>
          <w:rFonts w:ascii="Book Antiqua" w:hAnsi="Book Antiqua"/>
          <w:sz w:val="24"/>
          <w:szCs w:val="24"/>
        </w:rPr>
      </w:pPr>
    </w:p>
    <w:p w:rsidR="007F2B1C" w:rsidRDefault="007F2B1C" w:rsidP="002A750A">
      <w:pPr>
        <w:autoSpaceDE w:val="0"/>
        <w:autoSpaceDN w:val="0"/>
        <w:adjustRightInd w:val="0"/>
        <w:spacing w:after="0" w:line="240" w:lineRule="auto"/>
        <w:jc w:val="right"/>
        <w:rPr>
          <w:rFonts w:ascii="Book Antiqua" w:hAnsi="Book Antiqua"/>
          <w:sz w:val="24"/>
          <w:szCs w:val="24"/>
        </w:rPr>
      </w:pPr>
    </w:p>
    <w:p w:rsidR="007F2B1C" w:rsidRDefault="007F2B1C" w:rsidP="002A750A">
      <w:pPr>
        <w:autoSpaceDE w:val="0"/>
        <w:autoSpaceDN w:val="0"/>
        <w:adjustRightInd w:val="0"/>
        <w:spacing w:after="0" w:line="240" w:lineRule="auto"/>
        <w:jc w:val="right"/>
        <w:rPr>
          <w:rFonts w:ascii="Book Antiqua" w:hAnsi="Book Antiqua"/>
          <w:sz w:val="24"/>
          <w:szCs w:val="24"/>
        </w:rPr>
      </w:pPr>
    </w:p>
    <w:p w:rsidR="007F2B1C" w:rsidRDefault="007F2B1C" w:rsidP="002A750A">
      <w:pPr>
        <w:autoSpaceDE w:val="0"/>
        <w:autoSpaceDN w:val="0"/>
        <w:adjustRightInd w:val="0"/>
        <w:spacing w:after="0" w:line="240" w:lineRule="auto"/>
        <w:jc w:val="right"/>
        <w:rPr>
          <w:rFonts w:ascii="Book Antiqua" w:hAnsi="Book Antiqua"/>
          <w:sz w:val="24"/>
          <w:szCs w:val="24"/>
        </w:rPr>
      </w:pPr>
    </w:p>
    <w:p w:rsidR="007F2B1C" w:rsidRDefault="007F2B1C" w:rsidP="002A750A">
      <w:pPr>
        <w:autoSpaceDE w:val="0"/>
        <w:autoSpaceDN w:val="0"/>
        <w:adjustRightInd w:val="0"/>
        <w:spacing w:after="0" w:line="240" w:lineRule="auto"/>
        <w:jc w:val="right"/>
        <w:rPr>
          <w:rFonts w:ascii="Book Antiqua" w:hAnsi="Book Antiqua"/>
          <w:sz w:val="24"/>
          <w:szCs w:val="24"/>
        </w:rPr>
      </w:pPr>
    </w:p>
    <w:p w:rsidR="00653EF9" w:rsidRPr="00BA221F" w:rsidRDefault="0025044C" w:rsidP="00356C40">
      <w:pPr>
        <w:shd w:val="clear" w:color="auto" w:fill="0070C0"/>
        <w:autoSpaceDE w:val="0"/>
        <w:autoSpaceDN w:val="0"/>
        <w:adjustRightInd w:val="0"/>
        <w:spacing w:after="0" w:line="240" w:lineRule="auto"/>
        <w:jc w:val="center"/>
        <w:rPr>
          <w:rFonts w:ascii="Book Antiqua" w:hAnsi="Book Antiqua"/>
          <w:b/>
          <w:color w:val="FFFFFF" w:themeColor="background1"/>
          <w:sz w:val="32"/>
          <w:szCs w:val="24"/>
        </w:rPr>
      </w:pPr>
      <w:r>
        <w:rPr>
          <w:rFonts w:ascii="Book Antiqua" w:hAnsi="Book Antiqua"/>
          <w:b/>
          <w:color w:val="FFFFFF" w:themeColor="background1"/>
          <w:sz w:val="32"/>
          <w:szCs w:val="24"/>
        </w:rPr>
        <w:t>(Date)</w:t>
      </w:r>
    </w:p>
    <w:p w:rsidR="00EB154E" w:rsidRDefault="007F2B1C">
      <w:pPr>
        <w:rPr>
          <w:rFonts w:ascii="Book Antiqua" w:hAnsi="Book Antiqua"/>
          <w:sz w:val="24"/>
          <w:szCs w:val="24"/>
        </w:rPr>
        <w:sectPr w:rsidR="00EB154E" w:rsidSect="00DF1775">
          <w:headerReference w:type="default" r:id="rId9"/>
          <w:footerReference w:type="default" r:id="rId10"/>
          <w:pgSz w:w="11906" w:h="16838"/>
          <w:pgMar w:top="1985" w:right="1418" w:bottom="1418" w:left="1418" w:header="142" w:footer="0" w:gutter="0"/>
          <w:cols w:space="708"/>
          <w:docGrid w:linePitch="360"/>
        </w:sectPr>
      </w:pPr>
      <w:r>
        <w:rPr>
          <w:rFonts w:ascii="Book Antiqua" w:hAnsi="Book Antiqua"/>
          <w:sz w:val="24"/>
          <w:szCs w:val="24"/>
        </w:rPr>
        <w:br w:type="page"/>
      </w:r>
    </w:p>
    <w:p w:rsidR="007F2B1C" w:rsidRDefault="007F2B1C">
      <w:pPr>
        <w:rPr>
          <w:rFonts w:ascii="Book Antiqua" w:hAnsi="Book Antiqua"/>
          <w:sz w:val="24"/>
          <w:szCs w:val="24"/>
        </w:rPr>
      </w:pPr>
    </w:p>
    <w:p w:rsidR="00AD09AD" w:rsidRPr="00F3353D" w:rsidRDefault="0025044C" w:rsidP="002A750A">
      <w:pPr>
        <w:autoSpaceDE w:val="0"/>
        <w:autoSpaceDN w:val="0"/>
        <w:adjustRightInd w:val="0"/>
        <w:spacing w:after="0" w:line="240" w:lineRule="auto"/>
        <w:jc w:val="right"/>
        <w:rPr>
          <w:rFonts w:ascii="Book Antiqua" w:hAnsi="Book Antiqua"/>
          <w:sz w:val="24"/>
          <w:szCs w:val="24"/>
        </w:rPr>
      </w:pPr>
      <w:r>
        <w:rPr>
          <w:rFonts w:ascii="Book Antiqua" w:hAnsi="Book Antiqua"/>
          <w:sz w:val="24"/>
          <w:szCs w:val="24"/>
        </w:rPr>
        <w:t xml:space="preserve">Ville, Date, </w:t>
      </w:r>
    </w:p>
    <w:p w:rsidR="008C1025" w:rsidRPr="00F3353D" w:rsidRDefault="008C1025" w:rsidP="001E6EA1">
      <w:pPr>
        <w:autoSpaceDE w:val="0"/>
        <w:autoSpaceDN w:val="0"/>
        <w:adjustRightInd w:val="0"/>
        <w:spacing w:after="0" w:line="240" w:lineRule="auto"/>
        <w:jc w:val="both"/>
        <w:rPr>
          <w:rFonts w:ascii="Book Antiqua" w:hAnsi="Book Antiqua"/>
          <w:sz w:val="24"/>
          <w:szCs w:val="24"/>
        </w:rPr>
      </w:pPr>
    </w:p>
    <w:p w:rsidR="008C1025" w:rsidRPr="00F3353D" w:rsidRDefault="008C1025" w:rsidP="001E6EA1">
      <w:pPr>
        <w:autoSpaceDE w:val="0"/>
        <w:autoSpaceDN w:val="0"/>
        <w:adjustRightInd w:val="0"/>
        <w:spacing w:after="0" w:line="240" w:lineRule="auto"/>
        <w:jc w:val="both"/>
        <w:rPr>
          <w:rFonts w:ascii="Book Antiqua" w:hAnsi="Book Antiqua"/>
          <w:sz w:val="24"/>
          <w:szCs w:val="24"/>
        </w:rPr>
      </w:pPr>
    </w:p>
    <w:p w:rsidR="006F3119" w:rsidRDefault="006F3119" w:rsidP="006F3119">
      <w:pPr>
        <w:autoSpaceDE w:val="0"/>
        <w:autoSpaceDN w:val="0"/>
        <w:adjustRightInd w:val="0"/>
        <w:spacing w:line="240" w:lineRule="auto"/>
        <w:ind w:left="3540"/>
        <w:jc w:val="both"/>
        <w:rPr>
          <w:rFonts w:ascii="Book Antiqua" w:hAnsi="Book Antiqua"/>
        </w:rPr>
      </w:pPr>
      <w:r w:rsidRPr="00F3353D">
        <w:rPr>
          <w:rFonts w:ascii="Book Antiqua" w:hAnsi="Book Antiqua"/>
        </w:rPr>
        <w:t xml:space="preserve">A l’aimable attention de Monsieur </w:t>
      </w:r>
      <w:r w:rsidR="0025044C">
        <w:rPr>
          <w:rFonts w:ascii="Book Antiqua" w:hAnsi="Book Antiqua"/>
        </w:rPr>
        <w:t>XXXXXXXXXXXXX</w:t>
      </w:r>
    </w:p>
    <w:p w:rsidR="006F3119" w:rsidRPr="00F3353D" w:rsidRDefault="006F3119" w:rsidP="006F3119">
      <w:pPr>
        <w:autoSpaceDE w:val="0"/>
        <w:autoSpaceDN w:val="0"/>
        <w:adjustRightInd w:val="0"/>
        <w:spacing w:line="240" w:lineRule="auto"/>
        <w:ind w:left="3540"/>
        <w:jc w:val="both"/>
        <w:rPr>
          <w:rFonts w:ascii="Book Antiqua" w:hAnsi="Book Antiqua"/>
        </w:rPr>
      </w:pPr>
      <w:r>
        <w:rPr>
          <w:rFonts w:ascii="Book Antiqua" w:hAnsi="Book Antiqua"/>
        </w:rPr>
        <w:t xml:space="preserve">Directeur Général </w:t>
      </w:r>
      <w:r w:rsidR="0025044C">
        <w:rPr>
          <w:rFonts w:ascii="Book Antiqua" w:hAnsi="Book Antiqua"/>
        </w:rPr>
        <w:t>de la société XXXXXXXXXXXXXXXX</w:t>
      </w:r>
    </w:p>
    <w:p w:rsidR="006F3119" w:rsidRDefault="006F3119" w:rsidP="006F3119">
      <w:pPr>
        <w:autoSpaceDE w:val="0"/>
        <w:autoSpaceDN w:val="0"/>
        <w:adjustRightInd w:val="0"/>
        <w:spacing w:after="0" w:line="240" w:lineRule="auto"/>
        <w:jc w:val="center"/>
        <w:rPr>
          <w:rFonts w:ascii="Book Antiqua" w:hAnsi="Book Antiqua"/>
          <w:sz w:val="24"/>
          <w:szCs w:val="24"/>
        </w:rPr>
      </w:pPr>
    </w:p>
    <w:p w:rsidR="000D0583" w:rsidRDefault="000D0583" w:rsidP="006F3119">
      <w:pPr>
        <w:autoSpaceDE w:val="0"/>
        <w:autoSpaceDN w:val="0"/>
        <w:adjustRightInd w:val="0"/>
        <w:spacing w:after="0" w:line="240" w:lineRule="auto"/>
        <w:jc w:val="center"/>
        <w:rPr>
          <w:rFonts w:ascii="Book Antiqua" w:hAnsi="Book Antiqua"/>
          <w:sz w:val="24"/>
          <w:szCs w:val="24"/>
        </w:rPr>
      </w:pPr>
    </w:p>
    <w:p w:rsidR="000D0583" w:rsidRDefault="000D0583" w:rsidP="000D0583">
      <w:pPr>
        <w:autoSpaceDE w:val="0"/>
        <w:autoSpaceDN w:val="0"/>
        <w:adjustRightInd w:val="0"/>
        <w:spacing w:after="0" w:line="240" w:lineRule="auto"/>
        <w:rPr>
          <w:rFonts w:ascii="Book Antiqua" w:hAnsi="Book Antiqua"/>
          <w:sz w:val="24"/>
          <w:szCs w:val="24"/>
        </w:rPr>
      </w:pPr>
      <w:r w:rsidRPr="000D0583">
        <w:rPr>
          <w:rFonts w:ascii="Book Antiqua" w:hAnsi="Book Antiqua"/>
          <w:b/>
          <w:sz w:val="24"/>
          <w:szCs w:val="24"/>
          <w:u w:val="single"/>
        </w:rPr>
        <w:t>Objet :</w:t>
      </w:r>
      <w:r>
        <w:rPr>
          <w:rFonts w:ascii="Book Antiqua" w:hAnsi="Book Antiqua"/>
          <w:sz w:val="24"/>
          <w:szCs w:val="24"/>
        </w:rPr>
        <w:t xml:space="preserve"> Lettre de mission pour la supervision comptable et fiscale</w:t>
      </w:r>
    </w:p>
    <w:p w:rsidR="000D0583" w:rsidRDefault="000D0583" w:rsidP="000D0583">
      <w:pPr>
        <w:autoSpaceDE w:val="0"/>
        <w:autoSpaceDN w:val="0"/>
        <w:adjustRightInd w:val="0"/>
        <w:spacing w:after="0" w:line="240" w:lineRule="auto"/>
        <w:rPr>
          <w:rFonts w:ascii="Book Antiqua" w:hAnsi="Book Antiqua"/>
          <w:sz w:val="24"/>
          <w:szCs w:val="24"/>
        </w:rPr>
      </w:pPr>
    </w:p>
    <w:p w:rsidR="000D0583" w:rsidRPr="00F3353D" w:rsidRDefault="000D0583" w:rsidP="000D0583">
      <w:pPr>
        <w:autoSpaceDE w:val="0"/>
        <w:autoSpaceDN w:val="0"/>
        <w:adjustRightInd w:val="0"/>
        <w:spacing w:after="0" w:line="240" w:lineRule="auto"/>
        <w:rPr>
          <w:rFonts w:ascii="Book Antiqua" w:hAnsi="Book Antiqua"/>
          <w:sz w:val="24"/>
          <w:szCs w:val="24"/>
        </w:rPr>
      </w:pPr>
    </w:p>
    <w:p w:rsidR="006F3119" w:rsidRDefault="006F3119" w:rsidP="000D0583">
      <w:pPr>
        <w:autoSpaceDE w:val="0"/>
        <w:autoSpaceDN w:val="0"/>
        <w:adjustRightInd w:val="0"/>
        <w:spacing w:line="360" w:lineRule="auto"/>
        <w:jc w:val="both"/>
        <w:rPr>
          <w:rFonts w:ascii="Book Antiqua" w:hAnsi="Book Antiqua"/>
        </w:rPr>
      </w:pPr>
      <w:r w:rsidRPr="00052DAD">
        <w:rPr>
          <w:rFonts w:ascii="Book Antiqua" w:hAnsi="Book Antiqua"/>
        </w:rPr>
        <w:t xml:space="preserve">Nous vous remercions de la confiance que vous nous avez </w:t>
      </w:r>
      <w:r>
        <w:rPr>
          <w:rFonts w:ascii="Book Antiqua" w:hAnsi="Book Antiqua"/>
        </w:rPr>
        <w:t>accordée e</w:t>
      </w:r>
      <w:r w:rsidRPr="00052DAD">
        <w:rPr>
          <w:rFonts w:ascii="Book Antiqua" w:hAnsi="Book Antiqua"/>
        </w:rPr>
        <w:t xml:space="preserve">n envisageant de nous confier en qualité d’expert-comptable </w:t>
      </w:r>
      <w:r w:rsidRPr="006F3119">
        <w:rPr>
          <w:rFonts w:ascii="Book Antiqua" w:hAnsi="Book Antiqua"/>
          <w:b/>
        </w:rPr>
        <w:t>une mission de supervision comptable et fiscale</w:t>
      </w:r>
      <w:r>
        <w:rPr>
          <w:rFonts w:ascii="Book Antiqua" w:hAnsi="Book Antiqua"/>
        </w:rPr>
        <w:t xml:space="preserve">. </w:t>
      </w:r>
    </w:p>
    <w:p w:rsidR="006F3119" w:rsidRDefault="006F3119" w:rsidP="000D0583">
      <w:pPr>
        <w:autoSpaceDE w:val="0"/>
        <w:autoSpaceDN w:val="0"/>
        <w:adjustRightInd w:val="0"/>
        <w:spacing w:line="360" w:lineRule="auto"/>
        <w:jc w:val="both"/>
        <w:rPr>
          <w:rFonts w:ascii="Book Antiqua" w:hAnsi="Book Antiqua"/>
        </w:rPr>
      </w:pPr>
      <w:r w:rsidRPr="00052DAD">
        <w:rPr>
          <w:rFonts w:ascii="Book Antiqua" w:hAnsi="Book Antiqua"/>
        </w:rPr>
        <w:t>La présente lettre est un contrat établi</w:t>
      </w:r>
      <w:r>
        <w:rPr>
          <w:rFonts w:ascii="Book Antiqua" w:hAnsi="Book Antiqua"/>
        </w:rPr>
        <w:t xml:space="preserve"> conformément </w:t>
      </w:r>
      <w:r w:rsidR="0025044C">
        <w:rPr>
          <w:rFonts w:ascii="Book Antiqua" w:hAnsi="Book Antiqua"/>
        </w:rPr>
        <w:t>aux principes</w:t>
      </w:r>
      <w:r>
        <w:rPr>
          <w:rFonts w:ascii="Book Antiqua" w:hAnsi="Book Antiqua"/>
        </w:rPr>
        <w:t xml:space="preserve"> déontologi</w:t>
      </w:r>
      <w:r w:rsidR="0025044C">
        <w:rPr>
          <w:rFonts w:ascii="Book Antiqua" w:hAnsi="Book Antiqua"/>
        </w:rPr>
        <w:t>qu</w:t>
      </w:r>
      <w:r>
        <w:rPr>
          <w:rFonts w:ascii="Book Antiqua" w:hAnsi="Book Antiqua"/>
        </w:rPr>
        <w:t>e</w:t>
      </w:r>
      <w:r w:rsidR="0025044C">
        <w:rPr>
          <w:rFonts w:ascii="Book Antiqua" w:hAnsi="Book Antiqua"/>
        </w:rPr>
        <w:t>s</w:t>
      </w:r>
      <w:r>
        <w:rPr>
          <w:rFonts w:ascii="Book Antiqua" w:hAnsi="Book Antiqua"/>
        </w:rPr>
        <w:t xml:space="preserve"> </w:t>
      </w:r>
      <w:r w:rsidRPr="00052DAD">
        <w:rPr>
          <w:rFonts w:ascii="Book Antiqua" w:hAnsi="Book Antiqua"/>
        </w:rPr>
        <w:t xml:space="preserve"> </w:t>
      </w:r>
      <w:r w:rsidR="0025044C">
        <w:rPr>
          <w:rFonts w:ascii="Book Antiqua" w:hAnsi="Book Antiqua"/>
        </w:rPr>
        <w:t>de</w:t>
      </w:r>
      <w:r w:rsidRPr="00052DAD">
        <w:rPr>
          <w:rFonts w:ascii="Book Antiqua" w:hAnsi="Book Antiqua"/>
        </w:rPr>
        <w:t xml:space="preserve"> la profession </w:t>
      </w:r>
      <w:r>
        <w:rPr>
          <w:rFonts w:ascii="Book Antiqua" w:hAnsi="Book Antiqua"/>
        </w:rPr>
        <w:t>d’Expert</w:t>
      </w:r>
      <w:r w:rsidR="0025044C">
        <w:rPr>
          <w:rFonts w:ascii="Book Antiqua" w:hAnsi="Book Antiqua"/>
        </w:rPr>
        <w:t>ise</w:t>
      </w:r>
      <w:r>
        <w:rPr>
          <w:rFonts w:ascii="Book Antiqua" w:hAnsi="Book Antiqua"/>
        </w:rPr>
        <w:t xml:space="preserve"> Comptable au Maroc. Cette lettre régit notre mission à compter de la date de conclusion et jusqu’à </w:t>
      </w:r>
      <w:r w:rsidR="0025044C">
        <w:rPr>
          <w:rFonts w:ascii="Book Antiqua" w:hAnsi="Book Antiqua"/>
        </w:rPr>
        <w:t xml:space="preserve">son </w:t>
      </w:r>
      <w:r>
        <w:rPr>
          <w:rFonts w:ascii="Book Antiqua" w:hAnsi="Book Antiqua"/>
        </w:rPr>
        <w:t>achèvement</w:t>
      </w:r>
      <w:r w:rsidRPr="00052DAD">
        <w:rPr>
          <w:rFonts w:ascii="Book Antiqua" w:hAnsi="Book Antiqua"/>
        </w:rPr>
        <w:t>. Elle a pour objet de vous confirmer les termes et les objectifs de notre mission tels que nous les avons fixés lors de notre dernier entretien ainsi que la nature et les limites de celle-ci</w:t>
      </w:r>
      <w:r>
        <w:rPr>
          <w:rFonts w:ascii="Book Antiqua" w:hAnsi="Book Antiqua"/>
        </w:rPr>
        <w:t>.</w:t>
      </w:r>
    </w:p>
    <w:p w:rsidR="006F3119" w:rsidRDefault="006F3119" w:rsidP="000D0583">
      <w:pPr>
        <w:spacing w:line="360" w:lineRule="auto"/>
        <w:jc w:val="both"/>
        <w:rPr>
          <w:rFonts w:ascii="Book Antiqua" w:hAnsi="Book Antiqua"/>
        </w:rPr>
      </w:pPr>
      <w:r w:rsidRPr="006419F7">
        <w:rPr>
          <w:rFonts w:ascii="Book Antiqua" w:hAnsi="Book Antiqua"/>
        </w:rPr>
        <w:t xml:space="preserve">En restant à votre disposition pour tout complément d'informations, nous vous prions d’agréer, </w:t>
      </w:r>
      <w:r w:rsidR="0025044C">
        <w:rPr>
          <w:rFonts w:ascii="Book Antiqua" w:hAnsi="Book Antiqua"/>
        </w:rPr>
        <w:t>Monsieur</w:t>
      </w:r>
      <w:r w:rsidRPr="006419F7">
        <w:rPr>
          <w:rFonts w:ascii="Book Antiqua" w:hAnsi="Book Antiqua"/>
        </w:rPr>
        <w:t>, l’expression de nos sentiments distingués.</w:t>
      </w:r>
    </w:p>
    <w:p w:rsidR="00AD09AD" w:rsidRDefault="00AD09AD" w:rsidP="008C1025">
      <w:pPr>
        <w:autoSpaceDE w:val="0"/>
        <w:autoSpaceDN w:val="0"/>
        <w:adjustRightInd w:val="0"/>
        <w:spacing w:after="0" w:line="240" w:lineRule="auto"/>
        <w:jc w:val="center"/>
        <w:rPr>
          <w:rFonts w:ascii="Book Antiqua" w:hAnsi="Book Antiqua"/>
          <w:sz w:val="24"/>
          <w:szCs w:val="24"/>
        </w:rPr>
      </w:pPr>
    </w:p>
    <w:p w:rsidR="00F132DF" w:rsidRDefault="00F132DF" w:rsidP="008C1025">
      <w:pPr>
        <w:autoSpaceDE w:val="0"/>
        <w:autoSpaceDN w:val="0"/>
        <w:adjustRightInd w:val="0"/>
        <w:spacing w:after="0" w:line="240" w:lineRule="auto"/>
        <w:jc w:val="center"/>
        <w:rPr>
          <w:rFonts w:ascii="Book Antiqua" w:hAnsi="Book Antiqua"/>
          <w:sz w:val="24"/>
          <w:szCs w:val="24"/>
        </w:rPr>
      </w:pPr>
    </w:p>
    <w:p w:rsidR="00F132DF" w:rsidRPr="00F3353D" w:rsidRDefault="00F132DF" w:rsidP="008C1025">
      <w:pPr>
        <w:autoSpaceDE w:val="0"/>
        <w:autoSpaceDN w:val="0"/>
        <w:adjustRightInd w:val="0"/>
        <w:spacing w:after="0" w:line="240" w:lineRule="auto"/>
        <w:jc w:val="center"/>
        <w:rPr>
          <w:rFonts w:ascii="Book Antiqua" w:hAnsi="Book Antiqua"/>
          <w:sz w:val="24"/>
          <w:szCs w:val="24"/>
        </w:rPr>
      </w:pPr>
    </w:p>
    <w:p w:rsidR="00F132DF" w:rsidRPr="00207C4D" w:rsidRDefault="00F132DF" w:rsidP="00F132DF">
      <w:pPr>
        <w:autoSpaceDE w:val="0"/>
        <w:autoSpaceDN w:val="0"/>
        <w:adjustRightInd w:val="0"/>
        <w:spacing w:after="0" w:line="240" w:lineRule="auto"/>
        <w:ind w:left="360"/>
        <w:jc w:val="both"/>
        <w:rPr>
          <w:rFonts w:ascii="Book Antiqua" w:hAnsi="Book Antiqua"/>
        </w:rPr>
      </w:pPr>
    </w:p>
    <w:tbl>
      <w:tblPr>
        <w:tblStyle w:val="Grilledutableau"/>
        <w:tblW w:w="283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7"/>
      </w:tblGrid>
      <w:tr w:rsidR="00F132DF" w:rsidTr="00F132DF">
        <w:tc>
          <w:tcPr>
            <w:tcW w:w="2837" w:type="dxa"/>
          </w:tcPr>
          <w:p w:rsidR="00F132DF" w:rsidRPr="001F4D27" w:rsidRDefault="0025044C" w:rsidP="00286B6A">
            <w:pPr>
              <w:spacing w:after="120"/>
              <w:ind w:right="-284"/>
              <w:rPr>
                <w:rFonts w:ascii="Book Antiqua" w:hAnsi="Book Antiqua"/>
                <w:b/>
                <w:sz w:val="24"/>
                <w:szCs w:val="24"/>
                <w:u w:val="single"/>
              </w:rPr>
            </w:pPr>
            <w:r>
              <w:rPr>
                <w:rFonts w:ascii="Book Antiqua" w:hAnsi="Book Antiqua"/>
                <w:b/>
                <w:sz w:val="24"/>
                <w:szCs w:val="24"/>
                <w:u w:val="single"/>
              </w:rPr>
              <w:t>NOM ET PRENOM</w:t>
            </w:r>
          </w:p>
          <w:p w:rsidR="00F132DF" w:rsidRDefault="00F132DF" w:rsidP="00286B6A">
            <w:pPr>
              <w:spacing w:after="120"/>
              <w:ind w:right="-284"/>
              <w:rPr>
                <w:rFonts w:ascii="Book Antiqua" w:hAnsi="Book Antiqua"/>
                <w:sz w:val="24"/>
                <w:szCs w:val="24"/>
              </w:rPr>
            </w:pPr>
            <w:r>
              <w:rPr>
                <w:rFonts w:ascii="Book Antiqua" w:hAnsi="Book Antiqua"/>
                <w:sz w:val="24"/>
                <w:szCs w:val="24"/>
              </w:rPr>
              <w:t>Expert Comptable</w:t>
            </w:r>
          </w:p>
        </w:tc>
      </w:tr>
    </w:tbl>
    <w:p w:rsidR="006F3119" w:rsidRDefault="006F3119">
      <w:pPr>
        <w:rPr>
          <w:rStyle w:val="Rfrenceintense"/>
          <w:rFonts w:ascii="Book Antiqua" w:hAnsi="Book Antiqua"/>
          <w:b w:val="0"/>
          <w:bCs w:val="0"/>
          <w:smallCaps w:val="0"/>
          <w:color w:val="984806" w:themeColor="accent6" w:themeShade="80"/>
          <w:spacing w:val="0"/>
          <w:sz w:val="28"/>
          <w:u w:val="none"/>
        </w:rPr>
      </w:pPr>
      <w:r>
        <w:rPr>
          <w:rStyle w:val="Rfrenceintense"/>
          <w:b w:val="0"/>
          <w:bCs w:val="0"/>
          <w:smallCaps w:val="0"/>
          <w:color w:val="984806" w:themeColor="accent6" w:themeShade="80"/>
          <w:spacing w:val="0"/>
          <w:u w:val="none"/>
        </w:rPr>
        <w:br w:type="page"/>
      </w:r>
    </w:p>
    <w:p w:rsidR="00AD09AD" w:rsidRPr="00135363" w:rsidRDefault="00640C7C" w:rsidP="00135363">
      <w:pPr>
        <w:pStyle w:val="Titre1"/>
        <w:rPr>
          <w:rStyle w:val="Rfrenceintense"/>
          <w:b w:val="0"/>
          <w:bCs w:val="0"/>
          <w:smallCaps w:val="0"/>
          <w:color w:val="984806" w:themeColor="accent6" w:themeShade="80"/>
          <w:spacing w:val="0"/>
          <w:u w:val="none"/>
        </w:rPr>
      </w:pPr>
      <w:r w:rsidRPr="00135363">
        <w:rPr>
          <w:rStyle w:val="Rfrenceintense"/>
          <w:b w:val="0"/>
          <w:bCs w:val="0"/>
          <w:smallCaps w:val="0"/>
          <w:color w:val="984806" w:themeColor="accent6" w:themeShade="80"/>
          <w:spacing w:val="0"/>
          <w:u w:val="none"/>
        </w:rPr>
        <w:lastRenderedPageBreak/>
        <w:t>Votre entreprise</w:t>
      </w:r>
    </w:p>
    <w:p w:rsidR="006F3119" w:rsidRPr="005B6AF2" w:rsidRDefault="006F3119" w:rsidP="006F3119">
      <w:pPr>
        <w:autoSpaceDE w:val="0"/>
        <w:autoSpaceDN w:val="0"/>
        <w:adjustRightInd w:val="0"/>
        <w:spacing w:line="240" w:lineRule="auto"/>
        <w:ind w:left="360"/>
        <w:jc w:val="both"/>
        <w:rPr>
          <w:rFonts w:ascii="Book Antiqua" w:hAnsi="Book Antiqua"/>
        </w:rPr>
      </w:pPr>
      <w:r w:rsidRPr="005B6AF2">
        <w:rPr>
          <w:rFonts w:ascii="Book Antiqua" w:hAnsi="Book Antiqua"/>
        </w:rPr>
        <w:t xml:space="preserve">Votre société </w:t>
      </w:r>
      <w:r w:rsidR="0025044C">
        <w:rPr>
          <w:rFonts w:ascii="Book Antiqua" w:hAnsi="Book Antiqua"/>
        </w:rPr>
        <w:t>XXXXX</w:t>
      </w:r>
      <w:r w:rsidRPr="005B6AF2">
        <w:rPr>
          <w:rFonts w:ascii="Book Antiqua" w:hAnsi="Book Antiqua"/>
        </w:rPr>
        <w:t xml:space="preserve"> est une société à responsabilisé limitée qui opère dans le </w:t>
      </w:r>
      <w:r w:rsidR="0025044C">
        <w:rPr>
          <w:rFonts w:ascii="Book Antiqua" w:hAnsi="Book Antiqua"/>
        </w:rPr>
        <w:t>secteur du .......</w:t>
      </w:r>
    </w:p>
    <w:p w:rsidR="006F3119" w:rsidRPr="005B6AF2" w:rsidRDefault="006F3119" w:rsidP="006F3119">
      <w:pPr>
        <w:autoSpaceDE w:val="0"/>
        <w:autoSpaceDN w:val="0"/>
        <w:adjustRightInd w:val="0"/>
        <w:spacing w:line="240" w:lineRule="auto"/>
        <w:ind w:left="360"/>
        <w:jc w:val="both"/>
        <w:rPr>
          <w:rFonts w:ascii="Book Antiqua" w:hAnsi="Book Antiqua"/>
        </w:rPr>
      </w:pPr>
      <w:r w:rsidRPr="005B6AF2">
        <w:rPr>
          <w:rFonts w:ascii="Book Antiqua" w:hAnsi="Book Antiqua"/>
        </w:rPr>
        <w:t>Le siège social de la société est situé au « </w:t>
      </w:r>
      <w:r w:rsidR="0025044C">
        <w:rPr>
          <w:rFonts w:ascii="Book Antiqua" w:hAnsi="Book Antiqua"/>
        </w:rPr>
        <w:t>.....</w:t>
      </w:r>
      <w:r w:rsidRPr="005B6AF2">
        <w:rPr>
          <w:rFonts w:ascii="Book Antiqua" w:hAnsi="Book Antiqua"/>
        </w:rPr>
        <w:t>MAROC ».</w:t>
      </w:r>
    </w:p>
    <w:p w:rsidR="006F3119" w:rsidRPr="005B6AF2" w:rsidRDefault="006F3119" w:rsidP="006F3119">
      <w:pPr>
        <w:autoSpaceDE w:val="0"/>
        <w:autoSpaceDN w:val="0"/>
        <w:adjustRightInd w:val="0"/>
        <w:spacing w:line="240" w:lineRule="auto"/>
        <w:ind w:left="360"/>
        <w:jc w:val="both"/>
        <w:rPr>
          <w:rFonts w:ascii="Book Antiqua" w:hAnsi="Book Antiqua"/>
        </w:rPr>
      </w:pPr>
      <w:r w:rsidRPr="005B6AF2">
        <w:rPr>
          <w:rFonts w:ascii="Book Antiqua" w:hAnsi="Book Antiqua"/>
        </w:rPr>
        <w:t xml:space="preserve">Votre société emploie </w:t>
      </w:r>
      <w:r w:rsidR="0025044C">
        <w:rPr>
          <w:rFonts w:ascii="Book Antiqua" w:hAnsi="Book Antiqua"/>
        </w:rPr>
        <w:t>XX</w:t>
      </w:r>
      <w:r w:rsidRPr="005B6AF2">
        <w:rPr>
          <w:rFonts w:ascii="Book Antiqua" w:hAnsi="Book Antiqua"/>
        </w:rPr>
        <w:t xml:space="preserve"> salariés, et compte </w:t>
      </w:r>
      <w:r w:rsidR="0025044C">
        <w:rPr>
          <w:rFonts w:ascii="Book Antiqua" w:hAnsi="Book Antiqua"/>
        </w:rPr>
        <w:t>XX</w:t>
      </w:r>
      <w:r w:rsidRPr="005B6AF2">
        <w:rPr>
          <w:rFonts w:ascii="Book Antiqua" w:hAnsi="Book Antiqua"/>
        </w:rPr>
        <w:t xml:space="preserve"> agences.</w:t>
      </w:r>
    </w:p>
    <w:p w:rsidR="006F3119" w:rsidRDefault="006F3119" w:rsidP="006F3119">
      <w:pPr>
        <w:autoSpaceDE w:val="0"/>
        <w:autoSpaceDN w:val="0"/>
        <w:adjustRightInd w:val="0"/>
        <w:spacing w:line="240" w:lineRule="auto"/>
        <w:ind w:left="360"/>
        <w:jc w:val="both"/>
        <w:rPr>
          <w:rFonts w:ascii="Book Antiqua" w:hAnsi="Book Antiqua"/>
        </w:rPr>
      </w:pPr>
      <w:r w:rsidRPr="005B6AF2">
        <w:rPr>
          <w:rFonts w:ascii="Book Antiqua" w:hAnsi="Book Antiqua"/>
        </w:rPr>
        <w:t>Le chiffre d’affaires de la société au 31/12/</w:t>
      </w:r>
      <w:r w:rsidR="0025044C">
        <w:rPr>
          <w:rFonts w:ascii="Book Antiqua" w:hAnsi="Book Antiqua"/>
        </w:rPr>
        <w:t>N</w:t>
      </w:r>
      <w:r w:rsidRPr="005B6AF2">
        <w:rPr>
          <w:rFonts w:ascii="Book Antiqua" w:hAnsi="Book Antiqua"/>
        </w:rPr>
        <w:t xml:space="preserve"> s’est élevé </w:t>
      </w:r>
      <w:r w:rsidR="0025044C">
        <w:rPr>
          <w:rFonts w:ascii="Book Antiqua" w:hAnsi="Book Antiqua"/>
        </w:rPr>
        <w:t>XXXXX</w:t>
      </w:r>
      <w:r w:rsidRPr="005B6AF2">
        <w:rPr>
          <w:rFonts w:ascii="Book Antiqua" w:hAnsi="Book Antiqua"/>
        </w:rPr>
        <w:t xml:space="preserve"> KMAD.</w:t>
      </w:r>
    </w:p>
    <w:p w:rsidR="0025044C" w:rsidRDefault="0025044C" w:rsidP="006F3119">
      <w:pPr>
        <w:autoSpaceDE w:val="0"/>
        <w:autoSpaceDN w:val="0"/>
        <w:adjustRightInd w:val="0"/>
        <w:spacing w:line="240" w:lineRule="auto"/>
        <w:ind w:left="360"/>
        <w:jc w:val="both"/>
        <w:rPr>
          <w:rFonts w:ascii="Book Antiqua" w:hAnsi="Book Antiqua"/>
        </w:rPr>
      </w:pPr>
      <w:r>
        <w:rPr>
          <w:rFonts w:ascii="Book Antiqua" w:hAnsi="Book Antiqua"/>
        </w:rPr>
        <w:t>Votre direction administrative et financière est composé :</w:t>
      </w:r>
    </w:p>
    <w:p w:rsidR="0025044C" w:rsidRDefault="0025044C" w:rsidP="006F3119">
      <w:pPr>
        <w:autoSpaceDE w:val="0"/>
        <w:autoSpaceDN w:val="0"/>
        <w:adjustRightInd w:val="0"/>
        <w:spacing w:line="240" w:lineRule="auto"/>
        <w:ind w:left="360"/>
        <w:jc w:val="both"/>
        <w:rPr>
          <w:rFonts w:ascii="Book Antiqua" w:hAnsi="Book Antiqua"/>
        </w:rPr>
      </w:pPr>
      <w:r>
        <w:rPr>
          <w:rFonts w:ascii="Book Antiqua" w:hAnsi="Book Antiqua"/>
        </w:rPr>
        <w:t>- d'un Responsable Administratif et Financier</w:t>
      </w:r>
    </w:p>
    <w:p w:rsidR="0025044C" w:rsidRDefault="0025044C" w:rsidP="006F3119">
      <w:pPr>
        <w:autoSpaceDE w:val="0"/>
        <w:autoSpaceDN w:val="0"/>
        <w:adjustRightInd w:val="0"/>
        <w:spacing w:line="240" w:lineRule="auto"/>
        <w:ind w:left="360"/>
        <w:jc w:val="both"/>
        <w:rPr>
          <w:rFonts w:ascii="Book Antiqua" w:hAnsi="Book Antiqua"/>
        </w:rPr>
      </w:pPr>
      <w:r>
        <w:rPr>
          <w:rFonts w:ascii="Book Antiqua" w:hAnsi="Book Antiqua"/>
        </w:rPr>
        <w:t xml:space="preserve">- d'un Comptable </w:t>
      </w:r>
    </w:p>
    <w:p w:rsidR="0025044C" w:rsidRDefault="0025044C" w:rsidP="006F3119">
      <w:pPr>
        <w:autoSpaceDE w:val="0"/>
        <w:autoSpaceDN w:val="0"/>
        <w:adjustRightInd w:val="0"/>
        <w:spacing w:line="240" w:lineRule="auto"/>
        <w:ind w:left="360"/>
        <w:jc w:val="both"/>
        <w:rPr>
          <w:rFonts w:ascii="Book Antiqua" w:hAnsi="Book Antiqua"/>
        </w:rPr>
      </w:pPr>
      <w:r>
        <w:rPr>
          <w:rFonts w:ascii="Book Antiqua" w:hAnsi="Book Antiqua"/>
        </w:rPr>
        <w:t>- d'un Aide Comptable</w:t>
      </w:r>
    </w:p>
    <w:p w:rsidR="0025044C" w:rsidRDefault="0025044C" w:rsidP="006F3119">
      <w:pPr>
        <w:autoSpaceDE w:val="0"/>
        <w:autoSpaceDN w:val="0"/>
        <w:adjustRightInd w:val="0"/>
        <w:spacing w:line="240" w:lineRule="auto"/>
        <w:ind w:left="360"/>
        <w:jc w:val="both"/>
        <w:rPr>
          <w:rFonts w:ascii="Book Antiqua" w:hAnsi="Book Antiqua"/>
        </w:rPr>
      </w:pPr>
      <w:r>
        <w:rPr>
          <w:rFonts w:ascii="Book Antiqua" w:hAnsi="Book Antiqua"/>
        </w:rPr>
        <w:t>- et d'un Responsable Paie et RH</w:t>
      </w:r>
    </w:p>
    <w:p w:rsidR="0025044C" w:rsidRDefault="0025044C" w:rsidP="006F3119">
      <w:pPr>
        <w:autoSpaceDE w:val="0"/>
        <w:autoSpaceDN w:val="0"/>
        <w:adjustRightInd w:val="0"/>
        <w:spacing w:line="240" w:lineRule="auto"/>
        <w:ind w:left="360"/>
        <w:jc w:val="both"/>
        <w:rPr>
          <w:rFonts w:ascii="Book Antiqua" w:hAnsi="Book Antiqua"/>
        </w:rPr>
      </w:pPr>
    </w:p>
    <w:p w:rsidR="008C5C1A" w:rsidRPr="0036183A" w:rsidRDefault="0036183A" w:rsidP="00135363">
      <w:pPr>
        <w:pStyle w:val="Titre1"/>
        <w:rPr>
          <w:rStyle w:val="Rfrenceintense"/>
          <w:b w:val="0"/>
          <w:bCs w:val="0"/>
          <w:smallCaps w:val="0"/>
          <w:color w:val="984806" w:themeColor="accent6" w:themeShade="80"/>
          <w:spacing w:val="0"/>
          <w:u w:val="none"/>
        </w:rPr>
      </w:pPr>
      <w:r>
        <w:rPr>
          <w:rStyle w:val="Rfrenceintense"/>
          <w:b w:val="0"/>
          <w:bCs w:val="0"/>
          <w:smallCaps w:val="0"/>
          <w:color w:val="984806" w:themeColor="accent6" w:themeShade="80"/>
          <w:spacing w:val="0"/>
          <w:u w:val="none"/>
        </w:rPr>
        <w:t>Notre mission</w:t>
      </w:r>
    </w:p>
    <w:p w:rsidR="0025044C" w:rsidRDefault="0025044C" w:rsidP="0038744F">
      <w:pPr>
        <w:autoSpaceDE w:val="0"/>
        <w:autoSpaceDN w:val="0"/>
        <w:adjustRightInd w:val="0"/>
        <w:spacing w:after="0" w:line="240" w:lineRule="auto"/>
        <w:ind w:left="360"/>
        <w:jc w:val="both"/>
        <w:rPr>
          <w:rFonts w:ascii="Book Antiqua" w:hAnsi="Book Antiqua"/>
        </w:rPr>
      </w:pPr>
      <w:r>
        <w:rPr>
          <w:rFonts w:ascii="Book Antiqua" w:hAnsi="Book Antiqua"/>
        </w:rPr>
        <w:t>Notre mission a pour but de vous apporter le conseil nécessaire pour la gestion comptable et fiscale de votre société conformément aux principes et règlementations en vigueur au Maroc.</w:t>
      </w:r>
    </w:p>
    <w:p w:rsidR="0036183A" w:rsidRDefault="00DF1775" w:rsidP="0038744F">
      <w:pPr>
        <w:autoSpaceDE w:val="0"/>
        <w:autoSpaceDN w:val="0"/>
        <w:adjustRightInd w:val="0"/>
        <w:spacing w:after="0" w:line="240" w:lineRule="auto"/>
        <w:ind w:left="360"/>
        <w:jc w:val="both"/>
        <w:rPr>
          <w:rFonts w:ascii="Book Antiqua" w:hAnsi="Book Antiqua"/>
        </w:rPr>
      </w:pPr>
      <w:r w:rsidRPr="00DF1775">
        <w:rPr>
          <w:rFonts w:ascii="Book Antiqua" w:hAnsi="Book Antiqua"/>
        </w:rPr>
        <w:t>Cette mission ne constitue ni un audit ni un examen limité des comptes de votre entreprise</w:t>
      </w:r>
      <w:r>
        <w:rPr>
          <w:rFonts w:ascii="Book Antiqua" w:hAnsi="Book Antiqua"/>
        </w:rPr>
        <w:t>.</w:t>
      </w:r>
    </w:p>
    <w:p w:rsidR="00DF1775" w:rsidRDefault="00DF1775" w:rsidP="0038744F">
      <w:pPr>
        <w:autoSpaceDE w:val="0"/>
        <w:autoSpaceDN w:val="0"/>
        <w:adjustRightInd w:val="0"/>
        <w:spacing w:after="0" w:line="240" w:lineRule="auto"/>
        <w:ind w:left="360"/>
        <w:jc w:val="both"/>
        <w:rPr>
          <w:rFonts w:ascii="Book Antiqua" w:hAnsi="Book Antiqua"/>
        </w:rPr>
      </w:pPr>
    </w:p>
    <w:p w:rsidR="00DF1775" w:rsidRPr="00DF1775" w:rsidRDefault="0025044C" w:rsidP="0038744F">
      <w:pPr>
        <w:autoSpaceDE w:val="0"/>
        <w:autoSpaceDN w:val="0"/>
        <w:adjustRightInd w:val="0"/>
        <w:spacing w:after="0" w:line="240" w:lineRule="auto"/>
        <w:ind w:left="360"/>
        <w:jc w:val="both"/>
        <w:rPr>
          <w:rFonts w:ascii="Book Antiqua" w:hAnsi="Book Antiqua"/>
        </w:rPr>
      </w:pPr>
      <w:r>
        <w:rPr>
          <w:rFonts w:ascii="Book Antiqua" w:hAnsi="Book Antiqua"/>
        </w:rPr>
        <w:t xml:space="preserve">Nos diligences </w:t>
      </w:r>
      <w:r w:rsidR="00DF1775" w:rsidRPr="00DF1775">
        <w:rPr>
          <w:rFonts w:ascii="Book Antiqua" w:hAnsi="Book Antiqua"/>
        </w:rPr>
        <w:t>ne comportent ni le contrôle de la matérialité des opérations ni le contrôle des inventaires physiques des actifs de votre entreprise à la clôture de l’exercice comptable (stocks, immobilisations, espèces en caisse</w:t>
      </w:r>
      <w:r w:rsidR="00DF1775">
        <w:rPr>
          <w:rFonts w:ascii="Book Antiqua" w:hAnsi="Book Antiqua"/>
        </w:rPr>
        <w:t>,…</w:t>
      </w:r>
      <w:r w:rsidR="00DF1775" w:rsidRPr="00DF1775">
        <w:rPr>
          <w:rFonts w:ascii="Book Antiqua" w:hAnsi="Book Antiqua"/>
        </w:rPr>
        <w:t xml:space="preserve">). </w:t>
      </w:r>
    </w:p>
    <w:p w:rsidR="00DF1775" w:rsidRPr="00DF1775" w:rsidRDefault="00DF1775" w:rsidP="0038744F">
      <w:pPr>
        <w:autoSpaceDE w:val="0"/>
        <w:autoSpaceDN w:val="0"/>
        <w:adjustRightInd w:val="0"/>
        <w:spacing w:after="0" w:line="240" w:lineRule="auto"/>
        <w:ind w:left="360"/>
        <w:jc w:val="both"/>
        <w:rPr>
          <w:rFonts w:ascii="Book Antiqua" w:hAnsi="Book Antiqua"/>
        </w:rPr>
      </w:pPr>
    </w:p>
    <w:p w:rsidR="00DF1775" w:rsidRPr="00DF1775" w:rsidRDefault="00DF1775" w:rsidP="0038744F">
      <w:pPr>
        <w:autoSpaceDE w:val="0"/>
        <w:autoSpaceDN w:val="0"/>
        <w:adjustRightInd w:val="0"/>
        <w:spacing w:after="0" w:line="240" w:lineRule="auto"/>
        <w:ind w:left="360"/>
        <w:jc w:val="both"/>
        <w:rPr>
          <w:rFonts w:ascii="Book Antiqua" w:hAnsi="Book Antiqua"/>
        </w:rPr>
      </w:pPr>
      <w:r w:rsidRPr="00DF1775">
        <w:rPr>
          <w:rFonts w:ascii="Book Antiqua" w:hAnsi="Book Antiqua"/>
        </w:rPr>
        <w:t xml:space="preserve">Ils n’ont pas pour objectif de déceler les erreurs, les fraudes ou les actes illégaux pouvant ou ayant existé dans votre entreprise ; toutefois, nous vous en informerions si nous étions conduits à en avoir connaissance. </w:t>
      </w:r>
    </w:p>
    <w:p w:rsidR="00DF1775" w:rsidRPr="00DF1775" w:rsidRDefault="00DF1775" w:rsidP="0038744F">
      <w:pPr>
        <w:autoSpaceDE w:val="0"/>
        <w:autoSpaceDN w:val="0"/>
        <w:adjustRightInd w:val="0"/>
        <w:spacing w:after="0" w:line="240" w:lineRule="auto"/>
        <w:ind w:left="360"/>
        <w:jc w:val="both"/>
        <w:rPr>
          <w:rFonts w:ascii="Book Antiqua" w:hAnsi="Book Antiqua"/>
        </w:rPr>
      </w:pPr>
    </w:p>
    <w:p w:rsidR="00DF1775" w:rsidRPr="00DF1775" w:rsidRDefault="00DF1775" w:rsidP="0038744F">
      <w:pPr>
        <w:autoSpaceDE w:val="0"/>
        <w:autoSpaceDN w:val="0"/>
        <w:adjustRightInd w:val="0"/>
        <w:spacing w:after="0" w:line="240" w:lineRule="auto"/>
        <w:ind w:left="360"/>
        <w:jc w:val="both"/>
        <w:rPr>
          <w:rFonts w:ascii="Book Antiqua" w:hAnsi="Book Antiqua"/>
        </w:rPr>
      </w:pPr>
      <w:r w:rsidRPr="00DF1775">
        <w:rPr>
          <w:rFonts w:ascii="Book Antiqua" w:hAnsi="Book Antiqua"/>
        </w:rPr>
        <w:t xml:space="preserve">A l’issue de </w:t>
      </w:r>
      <w:r>
        <w:rPr>
          <w:rFonts w:ascii="Book Antiqua" w:hAnsi="Book Antiqua"/>
        </w:rPr>
        <w:t xml:space="preserve">chaque intervention, </w:t>
      </w:r>
      <w:r w:rsidRPr="00DF1775">
        <w:rPr>
          <w:rFonts w:ascii="Book Antiqua" w:hAnsi="Book Antiqua"/>
        </w:rPr>
        <w:t>un rapport vous sera remis ; les comptes de l’exercice</w:t>
      </w:r>
      <w:r>
        <w:rPr>
          <w:rFonts w:ascii="Book Antiqua" w:hAnsi="Book Antiqua"/>
        </w:rPr>
        <w:t xml:space="preserve"> </w:t>
      </w:r>
      <w:r w:rsidRPr="00DF1775">
        <w:rPr>
          <w:rFonts w:ascii="Book Antiqua" w:hAnsi="Book Antiqua"/>
        </w:rPr>
        <w:t>comptable considéré seront joints à ce rapport.</w:t>
      </w:r>
    </w:p>
    <w:p w:rsidR="00DF1775" w:rsidRDefault="00DF1775" w:rsidP="0038744F">
      <w:pPr>
        <w:autoSpaceDE w:val="0"/>
        <w:autoSpaceDN w:val="0"/>
        <w:adjustRightInd w:val="0"/>
        <w:spacing w:after="0" w:line="240" w:lineRule="auto"/>
        <w:ind w:left="360"/>
        <w:jc w:val="both"/>
        <w:rPr>
          <w:rFonts w:ascii="Book Antiqua" w:hAnsi="Book Antiqua"/>
        </w:rPr>
      </w:pPr>
    </w:p>
    <w:p w:rsidR="00DF1775" w:rsidRPr="00DF1775" w:rsidRDefault="00DF1775" w:rsidP="0038744F">
      <w:pPr>
        <w:autoSpaceDE w:val="0"/>
        <w:autoSpaceDN w:val="0"/>
        <w:adjustRightInd w:val="0"/>
        <w:spacing w:after="0" w:line="240" w:lineRule="auto"/>
        <w:ind w:left="360"/>
        <w:jc w:val="both"/>
        <w:rPr>
          <w:rFonts w:ascii="Book Antiqua" w:hAnsi="Book Antiqua"/>
        </w:rPr>
      </w:pPr>
      <w:r w:rsidRPr="00DF1775">
        <w:rPr>
          <w:rFonts w:ascii="Book Antiqua" w:hAnsi="Book Antiqua"/>
        </w:rPr>
        <w:t xml:space="preserve">Nous attirons toutefois votre attention sur le fait que conformément à l’article </w:t>
      </w:r>
      <w:r>
        <w:rPr>
          <w:rFonts w:ascii="Book Antiqua" w:hAnsi="Book Antiqua"/>
        </w:rPr>
        <w:t>11 de la loi 9-88 relative aux obligations comptables des commerçants « </w:t>
      </w:r>
      <w:r w:rsidRPr="00DF1775">
        <w:rPr>
          <w:rFonts w:ascii="Book Antiqua" w:hAnsi="Book Antiqua"/>
        </w:rPr>
        <w:t>Les états de synthèse doivent donner une image fidèle des actifs et passifs ainsi que de la situation financière et des résultats de l'entreprise</w:t>
      </w:r>
      <w:r>
        <w:rPr>
          <w:rFonts w:ascii="Book Antiqua" w:hAnsi="Book Antiqua"/>
        </w:rPr>
        <w:t> »</w:t>
      </w:r>
    </w:p>
    <w:p w:rsidR="00DF1775" w:rsidRDefault="00DF1775" w:rsidP="0038744F">
      <w:pPr>
        <w:autoSpaceDE w:val="0"/>
        <w:autoSpaceDN w:val="0"/>
        <w:adjustRightInd w:val="0"/>
        <w:spacing w:after="0" w:line="240" w:lineRule="auto"/>
        <w:ind w:left="360"/>
        <w:jc w:val="both"/>
        <w:rPr>
          <w:rFonts w:ascii="Book Antiqua" w:hAnsi="Book Antiqua"/>
        </w:rPr>
      </w:pPr>
    </w:p>
    <w:p w:rsidR="00DF1775" w:rsidRPr="00DF1775" w:rsidRDefault="00DF1775" w:rsidP="0038744F">
      <w:pPr>
        <w:autoSpaceDE w:val="0"/>
        <w:autoSpaceDN w:val="0"/>
        <w:adjustRightInd w:val="0"/>
        <w:spacing w:after="0" w:line="240" w:lineRule="auto"/>
        <w:ind w:left="360"/>
        <w:jc w:val="both"/>
        <w:rPr>
          <w:rFonts w:ascii="Book Antiqua" w:hAnsi="Book Antiqua"/>
        </w:rPr>
      </w:pPr>
      <w:r w:rsidRPr="00DF1775">
        <w:rPr>
          <w:rFonts w:ascii="Book Antiqua" w:hAnsi="Book Antiqua"/>
        </w:rPr>
        <w:t xml:space="preserve">Vous restez ainsi responsables à l’égard des tiers de l’exhaustivité, de la fiabilité et de l’exactitude des informations comptables et financières concourant à la présentation des comptes. </w:t>
      </w:r>
    </w:p>
    <w:p w:rsidR="00DF1775" w:rsidRPr="00DF1775" w:rsidRDefault="00DF1775" w:rsidP="00DF1775">
      <w:pPr>
        <w:autoSpaceDE w:val="0"/>
        <w:autoSpaceDN w:val="0"/>
        <w:adjustRightInd w:val="0"/>
        <w:spacing w:after="0" w:line="240" w:lineRule="auto"/>
        <w:jc w:val="both"/>
        <w:rPr>
          <w:rFonts w:ascii="Book Antiqua" w:hAnsi="Book Antiqua"/>
        </w:rPr>
      </w:pPr>
    </w:p>
    <w:p w:rsidR="00DF1775" w:rsidRDefault="00DF1775" w:rsidP="0038744F">
      <w:pPr>
        <w:autoSpaceDE w:val="0"/>
        <w:autoSpaceDN w:val="0"/>
        <w:adjustRightInd w:val="0"/>
        <w:spacing w:after="0" w:line="240" w:lineRule="auto"/>
        <w:ind w:left="360"/>
        <w:jc w:val="both"/>
        <w:rPr>
          <w:rFonts w:ascii="Book Antiqua" w:hAnsi="Book Antiqua"/>
        </w:rPr>
      </w:pPr>
      <w:r w:rsidRPr="00DF1775">
        <w:rPr>
          <w:rFonts w:ascii="Book Antiqua" w:hAnsi="Book Antiqua"/>
        </w:rPr>
        <w:lastRenderedPageBreak/>
        <w:t>Nous comptons sur l’entière coopération de vos collaborateurs afin qu’il</w:t>
      </w:r>
      <w:r w:rsidR="00F73F05">
        <w:rPr>
          <w:rFonts w:ascii="Book Antiqua" w:hAnsi="Book Antiqua"/>
        </w:rPr>
        <w:t xml:space="preserve"> soit mis à notre disposition l'ensemble d</w:t>
      </w:r>
      <w:r w:rsidRPr="00DF1775">
        <w:rPr>
          <w:rFonts w:ascii="Book Antiqua" w:hAnsi="Book Antiqua"/>
        </w:rPr>
        <w:t>es documents et autres informations nécessaires qui nous permettront de mener à bien notre mission.</w:t>
      </w:r>
    </w:p>
    <w:p w:rsidR="00DD151E" w:rsidRDefault="00DD151E" w:rsidP="00DD151E">
      <w:pPr>
        <w:autoSpaceDE w:val="0"/>
        <w:autoSpaceDN w:val="0"/>
        <w:adjustRightInd w:val="0"/>
        <w:spacing w:after="0" w:line="240" w:lineRule="auto"/>
        <w:ind w:left="851"/>
        <w:jc w:val="both"/>
        <w:rPr>
          <w:rFonts w:ascii="Book Antiqua" w:hAnsi="Book Antiqua"/>
        </w:rPr>
      </w:pPr>
    </w:p>
    <w:p w:rsidR="0038744F" w:rsidRDefault="0038744F" w:rsidP="00DD151E">
      <w:pPr>
        <w:autoSpaceDE w:val="0"/>
        <w:autoSpaceDN w:val="0"/>
        <w:adjustRightInd w:val="0"/>
        <w:spacing w:after="0" w:line="240" w:lineRule="auto"/>
        <w:ind w:left="851"/>
        <w:jc w:val="both"/>
        <w:rPr>
          <w:rFonts w:ascii="Book Antiqua" w:hAnsi="Book Antiqua"/>
        </w:rPr>
      </w:pPr>
    </w:p>
    <w:p w:rsidR="00135363" w:rsidRPr="00135363" w:rsidRDefault="00135363" w:rsidP="00135363">
      <w:pPr>
        <w:pStyle w:val="Titre1"/>
        <w:rPr>
          <w:rStyle w:val="Rfrenceintense"/>
          <w:b w:val="0"/>
          <w:bCs w:val="0"/>
          <w:smallCaps w:val="0"/>
          <w:color w:val="984806" w:themeColor="accent6" w:themeShade="80"/>
          <w:spacing w:val="0"/>
          <w:u w:val="none"/>
        </w:rPr>
      </w:pPr>
      <w:r>
        <w:rPr>
          <w:rStyle w:val="Rfrenceintense"/>
          <w:b w:val="0"/>
          <w:bCs w:val="0"/>
          <w:smallCaps w:val="0"/>
          <w:color w:val="984806" w:themeColor="accent6" w:themeShade="80"/>
          <w:spacing w:val="0"/>
          <w:u w:val="none"/>
        </w:rPr>
        <w:t>Tâches assurées par le cabinet</w:t>
      </w:r>
    </w:p>
    <w:p w:rsidR="00135363" w:rsidRDefault="00135363" w:rsidP="00135363">
      <w:pPr>
        <w:pStyle w:val="Titre1"/>
        <w:numPr>
          <w:ilvl w:val="0"/>
          <w:numId w:val="0"/>
        </w:numPr>
        <w:pBdr>
          <w:bottom w:val="none" w:sz="0" w:space="0" w:color="auto"/>
        </w:pBdr>
        <w:ind w:left="792"/>
        <w:rPr>
          <w:rStyle w:val="Rfrenceintense"/>
          <w:b w:val="0"/>
          <w:color w:val="auto"/>
          <w:spacing w:val="0"/>
        </w:rPr>
      </w:pPr>
    </w:p>
    <w:p w:rsidR="00135363" w:rsidRDefault="00135363" w:rsidP="00F132DF">
      <w:pPr>
        <w:pStyle w:val="Titre1"/>
        <w:numPr>
          <w:ilvl w:val="1"/>
          <w:numId w:val="9"/>
        </w:numPr>
        <w:pBdr>
          <w:bottom w:val="none" w:sz="0" w:space="0" w:color="auto"/>
        </w:pBdr>
        <w:spacing w:line="276" w:lineRule="auto"/>
        <w:rPr>
          <w:rStyle w:val="Rfrenceintense"/>
          <w:b w:val="0"/>
          <w:color w:val="auto"/>
          <w:spacing w:val="0"/>
        </w:rPr>
      </w:pPr>
      <w:r w:rsidRPr="00135363">
        <w:rPr>
          <w:rStyle w:val="Rfrenceintense"/>
          <w:b w:val="0"/>
          <w:color w:val="auto"/>
          <w:spacing w:val="0"/>
        </w:rPr>
        <w:t>Travaux comptables</w:t>
      </w:r>
    </w:p>
    <w:p w:rsidR="001E6EA1" w:rsidRDefault="003A5F7F" w:rsidP="00F132DF">
      <w:pPr>
        <w:autoSpaceDE w:val="0"/>
        <w:autoSpaceDN w:val="0"/>
        <w:adjustRightInd w:val="0"/>
        <w:spacing w:after="0"/>
        <w:ind w:left="792"/>
        <w:rPr>
          <w:rFonts w:ascii="Book Antiqua" w:hAnsi="Book Antiqua"/>
        </w:rPr>
      </w:pPr>
      <w:r>
        <w:rPr>
          <w:rFonts w:ascii="Book Antiqua" w:hAnsi="Book Antiqua"/>
        </w:rPr>
        <w:t>A l’occasion de chaque arrêté comptable</w:t>
      </w:r>
      <w:r w:rsidR="00356C40">
        <w:rPr>
          <w:rFonts w:ascii="Book Antiqua" w:hAnsi="Book Antiqua"/>
        </w:rPr>
        <w:t xml:space="preserve"> (2 à 4 annuellement)</w:t>
      </w:r>
      <w:r w:rsidR="00135363">
        <w:rPr>
          <w:rFonts w:ascii="Book Antiqua" w:hAnsi="Book Antiqua"/>
        </w:rPr>
        <w:t>, le cabinet procédera à l’examen des comptes de la société en procédant aux contrôles ci-après :</w:t>
      </w:r>
    </w:p>
    <w:p w:rsidR="00135363" w:rsidRDefault="00135363" w:rsidP="00F132DF">
      <w:pPr>
        <w:pStyle w:val="Paragraphedeliste"/>
        <w:numPr>
          <w:ilvl w:val="0"/>
          <w:numId w:val="12"/>
        </w:numPr>
        <w:autoSpaceDE w:val="0"/>
        <w:autoSpaceDN w:val="0"/>
        <w:adjustRightInd w:val="0"/>
        <w:spacing w:after="0"/>
        <w:ind w:left="1134" w:hanging="283"/>
        <w:rPr>
          <w:rFonts w:ascii="Book Antiqua" w:hAnsi="Book Antiqua"/>
        </w:rPr>
      </w:pPr>
      <w:r>
        <w:rPr>
          <w:rFonts w:ascii="Book Antiqua" w:hAnsi="Book Antiqua"/>
        </w:rPr>
        <w:t>Contrôle des pièces justifica</w:t>
      </w:r>
      <w:r w:rsidR="0038744F">
        <w:rPr>
          <w:rFonts w:ascii="Book Antiqua" w:hAnsi="Book Antiqua"/>
        </w:rPr>
        <w:t>tives des opérations comptables ;</w:t>
      </w:r>
    </w:p>
    <w:p w:rsidR="00135363" w:rsidRDefault="00135363" w:rsidP="00F132DF">
      <w:pPr>
        <w:pStyle w:val="Paragraphedeliste"/>
        <w:numPr>
          <w:ilvl w:val="0"/>
          <w:numId w:val="12"/>
        </w:numPr>
        <w:autoSpaceDE w:val="0"/>
        <w:autoSpaceDN w:val="0"/>
        <w:adjustRightInd w:val="0"/>
        <w:spacing w:after="0"/>
        <w:ind w:left="1134" w:hanging="283"/>
        <w:rPr>
          <w:rFonts w:ascii="Book Antiqua" w:hAnsi="Book Antiqua"/>
        </w:rPr>
      </w:pPr>
      <w:r>
        <w:rPr>
          <w:rFonts w:ascii="Book Antiqua" w:hAnsi="Book Antiqua"/>
        </w:rPr>
        <w:t xml:space="preserve">Contrôle des </w:t>
      </w:r>
      <w:r w:rsidR="0038744F">
        <w:rPr>
          <w:rFonts w:ascii="Book Antiqua" w:hAnsi="Book Antiqua"/>
        </w:rPr>
        <w:t>états de rapprochement bancaire ;</w:t>
      </w:r>
    </w:p>
    <w:p w:rsidR="00135363" w:rsidRDefault="00135363" w:rsidP="00F132DF">
      <w:pPr>
        <w:pStyle w:val="Paragraphedeliste"/>
        <w:numPr>
          <w:ilvl w:val="0"/>
          <w:numId w:val="12"/>
        </w:numPr>
        <w:autoSpaceDE w:val="0"/>
        <w:autoSpaceDN w:val="0"/>
        <w:adjustRightInd w:val="0"/>
        <w:ind w:left="1134" w:hanging="283"/>
        <w:rPr>
          <w:rFonts w:ascii="Book Antiqua" w:hAnsi="Book Antiqua"/>
        </w:rPr>
      </w:pPr>
      <w:r>
        <w:rPr>
          <w:rFonts w:ascii="Book Antiqua" w:hAnsi="Book Antiqua"/>
        </w:rPr>
        <w:t>Contrôle des fichiers et tablea</w:t>
      </w:r>
      <w:r w:rsidR="0038744F">
        <w:rPr>
          <w:rFonts w:ascii="Book Antiqua" w:hAnsi="Book Antiqua"/>
        </w:rPr>
        <w:t>ux de suivi des immobilisations ;</w:t>
      </w:r>
    </w:p>
    <w:p w:rsidR="007B1EB8" w:rsidRDefault="007B1EB8" w:rsidP="00F132DF">
      <w:pPr>
        <w:pStyle w:val="Paragraphedeliste"/>
        <w:numPr>
          <w:ilvl w:val="0"/>
          <w:numId w:val="12"/>
        </w:numPr>
        <w:autoSpaceDE w:val="0"/>
        <w:autoSpaceDN w:val="0"/>
        <w:adjustRightInd w:val="0"/>
        <w:ind w:left="1134" w:hanging="283"/>
        <w:rPr>
          <w:rFonts w:ascii="Book Antiqua" w:hAnsi="Book Antiqua"/>
        </w:rPr>
      </w:pPr>
      <w:r>
        <w:rPr>
          <w:rFonts w:ascii="Book Antiqua" w:hAnsi="Book Antiqua"/>
        </w:rPr>
        <w:t>Contrôles de cohé</w:t>
      </w:r>
      <w:r w:rsidR="0038744F">
        <w:rPr>
          <w:rFonts w:ascii="Book Antiqua" w:hAnsi="Book Antiqua"/>
        </w:rPr>
        <w:t>rence sur le chiffre d’affaires ;</w:t>
      </w:r>
    </w:p>
    <w:p w:rsidR="007B1EB8" w:rsidRDefault="007B1EB8" w:rsidP="00F132DF">
      <w:pPr>
        <w:pStyle w:val="Paragraphedeliste"/>
        <w:numPr>
          <w:ilvl w:val="0"/>
          <w:numId w:val="12"/>
        </w:numPr>
        <w:autoSpaceDE w:val="0"/>
        <w:autoSpaceDN w:val="0"/>
        <w:adjustRightInd w:val="0"/>
        <w:ind w:left="1134" w:hanging="283"/>
        <w:rPr>
          <w:rFonts w:ascii="Book Antiqua" w:hAnsi="Book Antiqua"/>
        </w:rPr>
      </w:pPr>
      <w:r>
        <w:rPr>
          <w:rFonts w:ascii="Book Antiqua" w:hAnsi="Book Antiqua"/>
        </w:rPr>
        <w:t>Vérification de la correcte constatation de la masse salariale et des éléments connexes (charges sociales, congés, …)</w:t>
      </w:r>
      <w:r w:rsidR="0038744F">
        <w:rPr>
          <w:rFonts w:ascii="Book Antiqua" w:hAnsi="Book Antiqua"/>
        </w:rPr>
        <w:t> ;</w:t>
      </w:r>
    </w:p>
    <w:p w:rsidR="007B1EB8" w:rsidRDefault="007B1EB8" w:rsidP="00F132DF">
      <w:pPr>
        <w:pStyle w:val="Paragraphedeliste"/>
        <w:numPr>
          <w:ilvl w:val="0"/>
          <w:numId w:val="12"/>
        </w:numPr>
        <w:autoSpaceDE w:val="0"/>
        <w:autoSpaceDN w:val="0"/>
        <w:adjustRightInd w:val="0"/>
        <w:ind w:left="1134" w:hanging="283"/>
        <w:rPr>
          <w:rFonts w:ascii="Book Antiqua" w:hAnsi="Book Antiqua"/>
        </w:rPr>
      </w:pPr>
      <w:r>
        <w:rPr>
          <w:rFonts w:ascii="Book Antiqua" w:hAnsi="Book Antiqua"/>
        </w:rPr>
        <w:t>Contrôle des écritures d’arrêté des comptes</w:t>
      </w:r>
      <w:r w:rsidR="0038744F">
        <w:rPr>
          <w:rFonts w:ascii="Book Antiqua" w:hAnsi="Book Antiqua"/>
        </w:rPr>
        <w:t xml:space="preserve"> (provisions, amortissements,…) ;</w:t>
      </w:r>
    </w:p>
    <w:p w:rsidR="0012086F" w:rsidRDefault="007B1EB8" w:rsidP="00F132DF">
      <w:pPr>
        <w:autoSpaceDE w:val="0"/>
        <w:autoSpaceDN w:val="0"/>
        <w:adjustRightInd w:val="0"/>
        <w:spacing w:after="0"/>
        <w:ind w:left="851"/>
        <w:rPr>
          <w:rFonts w:ascii="Book Antiqua" w:hAnsi="Book Antiqua"/>
        </w:rPr>
      </w:pPr>
      <w:r w:rsidRPr="007B1EB8">
        <w:rPr>
          <w:rFonts w:ascii="Book Antiqua" w:hAnsi="Book Antiqua"/>
          <w:b/>
          <w:u w:val="single"/>
        </w:rPr>
        <w:t>NB :</w:t>
      </w:r>
      <w:r w:rsidR="00892ABB">
        <w:rPr>
          <w:rFonts w:ascii="Book Antiqua" w:hAnsi="Book Antiqua"/>
        </w:rPr>
        <w:t xml:space="preserve"> L’intervention au cours du quatrième trimestre de l’année coïncidera avec </w:t>
      </w:r>
      <w:r>
        <w:rPr>
          <w:rFonts w:ascii="Book Antiqua" w:hAnsi="Book Antiqua"/>
        </w:rPr>
        <w:t xml:space="preserve"> </w:t>
      </w:r>
      <w:r w:rsidR="00892ABB">
        <w:rPr>
          <w:rFonts w:ascii="Book Antiqua" w:hAnsi="Book Antiqua"/>
        </w:rPr>
        <w:t>les travaux de</w:t>
      </w:r>
      <w:r>
        <w:rPr>
          <w:rFonts w:ascii="Book Antiqua" w:hAnsi="Book Antiqua"/>
        </w:rPr>
        <w:t xml:space="preserve"> clôture </w:t>
      </w:r>
      <w:r w:rsidR="00892ABB">
        <w:rPr>
          <w:rFonts w:ascii="Book Antiqua" w:hAnsi="Book Antiqua"/>
        </w:rPr>
        <w:t>fiscale</w:t>
      </w:r>
      <w:r>
        <w:rPr>
          <w:rFonts w:ascii="Book Antiqua" w:hAnsi="Book Antiqua"/>
        </w:rPr>
        <w:t xml:space="preserve"> annuelle </w:t>
      </w:r>
      <w:r w:rsidR="00892ABB">
        <w:rPr>
          <w:rFonts w:ascii="Book Antiqua" w:hAnsi="Book Antiqua"/>
        </w:rPr>
        <w:t xml:space="preserve">et devra être planifiée </w:t>
      </w:r>
      <w:r>
        <w:rPr>
          <w:rFonts w:ascii="Book Antiqua" w:hAnsi="Book Antiqua"/>
        </w:rPr>
        <w:t>avant le dépôt de la liasse fiscale.</w:t>
      </w:r>
      <w:r w:rsidR="0038744F">
        <w:rPr>
          <w:rFonts w:ascii="Book Antiqua" w:hAnsi="Book Antiqua"/>
        </w:rPr>
        <w:t xml:space="preserve"> Cette intervention sera caractérisée, outre les travaux cités ci-dessus, notamment par les diligences suivantes :</w:t>
      </w:r>
    </w:p>
    <w:p w:rsidR="0038744F" w:rsidRDefault="0038744F" w:rsidP="00F132DF">
      <w:pPr>
        <w:pStyle w:val="Paragraphedeliste"/>
        <w:numPr>
          <w:ilvl w:val="0"/>
          <w:numId w:val="12"/>
        </w:numPr>
        <w:autoSpaceDE w:val="0"/>
        <w:autoSpaceDN w:val="0"/>
        <w:adjustRightInd w:val="0"/>
        <w:ind w:left="1134" w:hanging="283"/>
        <w:rPr>
          <w:rFonts w:ascii="Book Antiqua" w:hAnsi="Book Antiqua"/>
        </w:rPr>
      </w:pPr>
      <w:r>
        <w:rPr>
          <w:rFonts w:ascii="Book Antiqua" w:hAnsi="Book Antiqua"/>
        </w:rPr>
        <w:t>Réunion avec la direction générale en vue de se prononcer sur les provisions pour dépréciation éventuelle (créances clients, …)</w:t>
      </w:r>
    </w:p>
    <w:p w:rsidR="0038744F" w:rsidRPr="0038744F" w:rsidRDefault="0038744F" w:rsidP="00F132DF">
      <w:pPr>
        <w:pStyle w:val="Paragraphedeliste"/>
        <w:numPr>
          <w:ilvl w:val="0"/>
          <w:numId w:val="12"/>
        </w:numPr>
        <w:autoSpaceDE w:val="0"/>
        <w:autoSpaceDN w:val="0"/>
        <w:adjustRightInd w:val="0"/>
        <w:ind w:left="1134" w:hanging="283"/>
        <w:rPr>
          <w:rFonts w:ascii="Book Antiqua" w:hAnsi="Book Antiqua"/>
        </w:rPr>
      </w:pPr>
      <w:r w:rsidRPr="0038744F">
        <w:rPr>
          <w:rFonts w:ascii="Book Antiqua" w:hAnsi="Book Antiqua"/>
        </w:rPr>
        <w:t>Le calcul du résultat fiscal ;</w:t>
      </w:r>
    </w:p>
    <w:p w:rsidR="0038744F" w:rsidRPr="0038744F" w:rsidRDefault="0038744F" w:rsidP="00F132DF">
      <w:pPr>
        <w:pStyle w:val="Paragraphedeliste"/>
        <w:numPr>
          <w:ilvl w:val="0"/>
          <w:numId w:val="12"/>
        </w:numPr>
        <w:autoSpaceDE w:val="0"/>
        <w:autoSpaceDN w:val="0"/>
        <w:adjustRightInd w:val="0"/>
        <w:ind w:left="1134" w:hanging="283"/>
        <w:rPr>
          <w:rFonts w:ascii="Book Antiqua" w:hAnsi="Book Antiqua"/>
        </w:rPr>
      </w:pPr>
      <w:r w:rsidRPr="0038744F">
        <w:rPr>
          <w:rFonts w:ascii="Book Antiqua" w:hAnsi="Book Antiqua"/>
        </w:rPr>
        <w:t>La revue de l’ensemble des comptes du bilan</w:t>
      </w:r>
      <w:r>
        <w:rPr>
          <w:rFonts w:ascii="Book Antiqua" w:hAnsi="Book Antiqua"/>
        </w:rPr>
        <w:t xml:space="preserve"> et circularisation des tiers le cas échéant</w:t>
      </w:r>
      <w:r w:rsidRPr="0038744F">
        <w:rPr>
          <w:rFonts w:ascii="Book Antiqua" w:hAnsi="Book Antiqua"/>
        </w:rPr>
        <w:t> ;</w:t>
      </w:r>
    </w:p>
    <w:p w:rsidR="0038744F" w:rsidRDefault="0038744F" w:rsidP="00F132DF">
      <w:pPr>
        <w:pStyle w:val="Paragraphedeliste"/>
        <w:numPr>
          <w:ilvl w:val="0"/>
          <w:numId w:val="12"/>
        </w:numPr>
        <w:autoSpaceDE w:val="0"/>
        <w:autoSpaceDN w:val="0"/>
        <w:adjustRightInd w:val="0"/>
        <w:ind w:left="1134" w:hanging="283"/>
        <w:rPr>
          <w:rFonts w:ascii="Book Antiqua" w:hAnsi="Book Antiqua"/>
        </w:rPr>
      </w:pPr>
      <w:r w:rsidRPr="0038744F">
        <w:rPr>
          <w:rFonts w:ascii="Book Antiqua" w:hAnsi="Book Antiqua"/>
        </w:rPr>
        <w:t>Le contrôle de la liasse fiscale et l’assistance pour la correction des anomalies éventuelles ;</w:t>
      </w:r>
    </w:p>
    <w:p w:rsidR="0038744F" w:rsidRPr="0038744F" w:rsidRDefault="0038744F" w:rsidP="00F132DF">
      <w:pPr>
        <w:pStyle w:val="Paragraphedeliste"/>
        <w:numPr>
          <w:ilvl w:val="0"/>
          <w:numId w:val="12"/>
        </w:numPr>
        <w:autoSpaceDE w:val="0"/>
        <w:autoSpaceDN w:val="0"/>
        <w:adjustRightInd w:val="0"/>
        <w:ind w:left="1134" w:hanging="283"/>
        <w:rPr>
          <w:rFonts w:ascii="Book Antiqua" w:hAnsi="Book Antiqua"/>
        </w:rPr>
      </w:pPr>
      <w:r>
        <w:rPr>
          <w:rFonts w:ascii="Book Antiqua" w:hAnsi="Book Antiqua"/>
        </w:rPr>
        <w:t>Le contrôle de la liasse comptable à présenter à l’assemblée générale.</w:t>
      </w:r>
    </w:p>
    <w:p w:rsidR="007B1EB8" w:rsidRPr="007B1EB8" w:rsidRDefault="007B1EB8" w:rsidP="00F132DF">
      <w:pPr>
        <w:pStyle w:val="Titre1"/>
        <w:numPr>
          <w:ilvl w:val="1"/>
          <w:numId w:val="9"/>
        </w:numPr>
        <w:pBdr>
          <w:bottom w:val="none" w:sz="0" w:space="0" w:color="auto"/>
        </w:pBdr>
        <w:spacing w:line="276" w:lineRule="auto"/>
        <w:rPr>
          <w:rStyle w:val="Rfrenceintense"/>
          <w:color w:val="auto"/>
          <w:spacing w:val="0"/>
        </w:rPr>
      </w:pPr>
      <w:r w:rsidRPr="007B1EB8">
        <w:rPr>
          <w:rStyle w:val="Rfrenceintense"/>
          <w:color w:val="auto"/>
          <w:spacing w:val="0"/>
        </w:rPr>
        <w:t>Travaux fiscaux</w:t>
      </w:r>
    </w:p>
    <w:p w:rsidR="007F3ED0" w:rsidRDefault="007F3ED0" w:rsidP="00F132DF">
      <w:pPr>
        <w:autoSpaceDE w:val="0"/>
        <w:autoSpaceDN w:val="0"/>
        <w:adjustRightInd w:val="0"/>
        <w:spacing w:after="0"/>
        <w:ind w:left="792"/>
        <w:rPr>
          <w:rFonts w:ascii="Book Antiqua" w:hAnsi="Book Antiqua"/>
        </w:rPr>
      </w:pPr>
      <w:r>
        <w:rPr>
          <w:rFonts w:ascii="Book Antiqua" w:hAnsi="Book Antiqua"/>
        </w:rPr>
        <w:t xml:space="preserve">Compte tenu de l’importance du volet fiscal, le cabinet </w:t>
      </w:r>
      <w:r w:rsidRPr="001427D2">
        <w:rPr>
          <w:rFonts w:ascii="Book Antiqua" w:hAnsi="Book Antiqua"/>
          <w:b/>
          <w:i/>
          <w:u w:val="single"/>
        </w:rPr>
        <w:t>interviendra de manière mensuelle au niveau des locaux de la société</w:t>
      </w:r>
      <w:r>
        <w:rPr>
          <w:rFonts w:ascii="Book Antiqua" w:hAnsi="Book Antiqua"/>
        </w:rPr>
        <w:t xml:space="preserve"> dans le cadre du périmètre décrit ci-dessous :</w:t>
      </w:r>
    </w:p>
    <w:p w:rsidR="00E47578" w:rsidRDefault="007B1EB8" w:rsidP="00F132DF">
      <w:pPr>
        <w:pStyle w:val="Paragraphedeliste"/>
        <w:numPr>
          <w:ilvl w:val="0"/>
          <w:numId w:val="14"/>
        </w:numPr>
        <w:autoSpaceDE w:val="0"/>
        <w:autoSpaceDN w:val="0"/>
        <w:adjustRightInd w:val="0"/>
        <w:spacing w:after="0"/>
        <w:ind w:left="1134" w:hanging="283"/>
        <w:rPr>
          <w:rFonts w:ascii="Book Antiqua" w:hAnsi="Book Antiqua"/>
        </w:rPr>
      </w:pPr>
      <w:r w:rsidRPr="002967F1">
        <w:rPr>
          <w:rFonts w:ascii="Book Antiqua" w:hAnsi="Book Antiqua"/>
        </w:rPr>
        <w:t>Le</w:t>
      </w:r>
      <w:r w:rsidR="00E47578">
        <w:rPr>
          <w:rFonts w:ascii="Book Antiqua" w:hAnsi="Book Antiqua"/>
        </w:rPr>
        <w:t xml:space="preserve"> contrôle et le conseil systématique dans le cadre des déclarations suivantes :</w:t>
      </w:r>
    </w:p>
    <w:p w:rsidR="00A845A6" w:rsidRDefault="00A845A6" w:rsidP="00F132DF">
      <w:pPr>
        <w:pStyle w:val="Paragraphedeliste"/>
        <w:numPr>
          <w:ilvl w:val="0"/>
          <w:numId w:val="12"/>
        </w:numPr>
        <w:autoSpaceDE w:val="0"/>
        <w:autoSpaceDN w:val="0"/>
        <w:adjustRightInd w:val="0"/>
        <w:spacing w:after="0"/>
        <w:ind w:left="1134" w:hanging="283"/>
        <w:rPr>
          <w:rFonts w:ascii="Book Antiqua" w:hAnsi="Book Antiqua"/>
        </w:rPr>
      </w:pPr>
      <w:r>
        <w:rPr>
          <w:rFonts w:ascii="Book Antiqua" w:hAnsi="Book Antiqua"/>
        </w:rPr>
        <w:t>Contrôle du chiffre d’affaires déclaré du mois ;</w:t>
      </w:r>
    </w:p>
    <w:p w:rsidR="00A845A6" w:rsidRDefault="00A845A6" w:rsidP="00F132DF">
      <w:pPr>
        <w:pStyle w:val="Paragraphedeliste"/>
        <w:numPr>
          <w:ilvl w:val="0"/>
          <w:numId w:val="12"/>
        </w:numPr>
        <w:autoSpaceDE w:val="0"/>
        <w:autoSpaceDN w:val="0"/>
        <w:adjustRightInd w:val="0"/>
        <w:spacing w:after="0"/>
        <w:ind w:left="1134" w:hanging="283"/>
        <w:rPr>
          <w:rFonts w:ascii="Book Antiqua" w:hAnsi="Book Antiqua"/>
        </w:rPr>
      </w:pPr>
      <w:r>
        <w:rPr>
          <w:rFonts w:ascii="Book Antiqua" w:hAnsi="Book Antiqua"/>
        </w:rPr>
        <w:t>Contrôle des états de rapprochement bancaires du mois ;</w:t>
      </w:r>
    </w:p>
    <w:p w:rsidR="007B1EB8" w:rsidRDefault="007B1EB8" w:rsidP="00F132DF">
      <w:pPr>
        <w:pStyle w:val="Paragraphedeliste"/>
        <w:numPr>
          <w:ilvl w:val="0"/>
          <w:numId w:val="12"/>
        </w:numPr>
        <w:autoSpaceDE w:val="0"/>
        <w:autoSpaceDN w:val="0"/>
        <w:adjustRightInd w:val="0"/>
        <w:spacing w:after="0"/>
        <w:ind w:left="1134" w:hanging="283"/>
        <w:rPr>
          <w:rFonts w:ascii="Book Antiqua" w:hAnsi="Book Antiqua"/>
        </w:rPr>
      </w:pPr>
      <w:r>
        <w:rPr>
          <w:rFonts w:ascii="Book Antiqua" w:hAnsi="Book Antiqua"/>
        </w:rPr>
        <w:t>La déclaration mensuelle de TVA</w:t>
      </w:r>
      <w:r w:rsidR="00A845A6">
        <w:rPr>
          <w:rFonts w:ascii="Book Antiqua" w:hAnsi="Book Antiqua"/>
        </w:rPr>
        <w:t> ;</w:t>
      </w:r>
    </w:p>
    <w:p w:rsidR="007B1EB8" w:rsidRDefault="007B1EB8" w:rsidP="00F132DF">
      <w:pPr>
        <w:pStyle w:val="Paragraphedeliste"/>
        <w:numPr>
          <w:ilvl w:val="0"/>
          <w:numId w:val="12"/>
        </w:numPr>
        <w:autoSpaceDE w:val="0"/>
        <w:autoSpaceDN w:val="0"/>
        <w:adjustRightInd w:val="0"/>
        <w:spacing w:after="0"/>
        <w:ind w:left="1134" w:hanging="283"/>
        <w:rPr>
          <w:rFonts w:ascii="Book Antiqua" w:hAnsi="Book Antiqua"/>
        </w:rPr>
      </w:pPr>
      <w:r>
        <w:rPr>
          <w:rFonts w:ascii="Book Antiqua" w:hAnsi="Book Antiqua"/>
        </w:rPr>
        <w:t xml:space="preserve">La déclaration mensuelle de l’Impôt sur le </w:t>
      </w:r>
      <w:r w:rsidR="002967F1">
        <w:rPr>
          <w:rFonts w:ascii="Book Antiqua" w:hAnsi="Book Antiqua"/>
        </w:rPr>
        <w:t>R</w:t>
      </w:r>
      <w:r w:rsidR="00A845A6">
        <w:rPr>
          <w:rFonts w:ascii="Book Antiqua" w:hAnsi="Book Antiqua"/>
        </w:rPr>
        <w:t>evenu,</w:t>
      </w:r>
    </w:p>
    <w:p w:rsidR="002967F1" w:rsidRDefault="002967F1" w:rsidP="00F132DF">
      <w:pPr>
        <w:pStyle w:val="Paragraphedeliste"/>
        <w:numPr>
          <w:ilvl w:val="0"/>
          <w:numId w:val="12"/>
        </w:numPr>
        <w:autoSpaceDE w:val="0"/>
        <w:autoSpaceDN w:val="0"/>
        <w:adjustRightInd w:val="0"/>
        <w:spacing w:after="0"/>
        <w:ind w:left="1134" w:hanging="283"/>
        <w:rPr>
          <w:rFonts w:ascii="Book Antiqua" w:hAnsi="Book Antiqua"/>
        </w:rPr>
      </w:pPr>
      <w:r>
        <w:rPr>
          <w:rFonts w:ascii="Book Antiqua" w:hAnsi="Book Antiqua"/>
        </w:rPr>
        <w:t>La décl</w:t>
      </w:r>
      <w:r w:rsidR="00A845A6">
        <w:rPr>
          <w:rFonts w:ascii="Book Antiqua" w:hAnsi="Book Antiqua"/>
        </w:rPr>
        <w:t>aration de contribution sociale,</w:t>
      </w:r>
    </w:p>
    <w:p w:rsidR="007B1EB8" w:rsidRDefault="007B1EB8" w:rsidP="00F132DF">
      <w:pPr>
        <w:pStyle w:val="Paragraphedeliste"/>
        <w:numPr>
          <w:ilvl w:val="0"/>
          <w:numId w:val="12"/>
        </w:numPr>
        <w:autoSpaceDE w:val="0"/>
        <w:autoSpaceDN w:val="0"/>
        <w:adjustRightInd w:val="0"/>
        <w:spacing w:after="0"/>
        <w:ind w:left="1134" w:hanging="283"/>
        <w:rPr>
          <w:rFonts w:ascii="Book Antiqua" w:hAnsi="Book Antiqua"/>
        </w:rPr>
      </w:pPr>
      <w:r>
        <w:rPr>
          <w:rFonts w:ascii="Book Antiqua" w:hAnsi="Book Antiqua"/>
        </w:rPr>
        <w:lastRenderedPageBreak/>
        <w:t>Le calcul de l’impôt sur les sociétés et le paiement trimestriel des acomptes provisionnel</w:t>
      </w:r>
      <w:r w:rsidR="002967F1">
        <w:rPr>
          <w:rFonts w:ascii="Book Antiqua" w:hAnsi="Book Antiqua"/>
        </w:rPr>
        <w:t>s</w:t>
      </w:r>
      <w:r>
        <w:rPr>
          <w:rFonts w:ascii="Book Antiqua" w:hAnsi="Book Antiqua"/>
        </w:rPr>
        <w:t>.</w:t>
      </w:r>
    </w:p>
    <w:p w:rsidR="007B1EB8" w:rsidRDefault="007B1EB8" w:rsidP="00F132DF">
      <w:pPr>
        <w:pStyle w:val="Paragraphedeliste"/>
        <w:numPr>
          <w:ilvl w:val="0"/>
          <w:numId w:val="12"/>
        </w:numPr>
        <w:autoSpaceDE w:val="0"/>
        <w:autoSpaceDN w:val="0"/>
        <w:adjustRightInd w:val="0"/>
        <w:spacing w:after="0"/>
        <w:ind w:left="1134" w:hanging="283"/>
        <w:rPr>
          <w:rFonts w:ascii="Book Antiqua" w:hAnsi="Book Antiqua"/>
        </w:rPr>
      </w:pPr>
      <w:r>
        <w:rPr>
          <w:rFonts w:ascii="Book Antiqua" w:hAnsi="Book Antiqua"/>
        </w:rPr>
        <w:t>Déclaration mensuelle des droits de timbre</w:t>
      </w:r>
      <w:r w:rsidR="00BA4C88">
        <w:rPr>
          <w:rFonts w:ascii="Book Antiqua" w:hAnsi="Book Antiqua"/>
        </w:rPr>
        <w:t>.</w:t>
      </w:r>
    </w:p>
    <w:p w:rsidR="007B1EB8" w:rsidRDefault="00BA4C88" w:rsidP="00F132DF">
      <w:pPr>
        <w:pStyle w:val="Paragraphedeliste"/>
        <w:numPr>
          <w:ilvl w:val="0"/>
          <w:numId w:val="12"/>
        </w:numPr>
        <w:autoSpaceDE w:val="0"/>
        <w:autoSpaceDN w:val="0"/>
        <w:adjustRightInd w:val="0"/>
        <w:spacing w:after="0"/>
        <w:ind w:left="1134" w:hanging="283"/>
        <w:rPr>
          <w:rFonts w:ascii="Book Antiqua" w:hAnsi="Book Antiqua"/>
        </w:rPr>
      </w:pPr>
      <w:r>
        <w:rPr>
          <w:rFonts w:ascii="Book Antiqua" w:hAnsi="Book Antiqua"/>
        </w:rPr>
        <w:t>La déclaration et le paiement de la taxe professionnelle.</w:t>
      </w:r>
    </w:p>
    <w:p w:rsidR="002967F1" w:rsidRDefault="002967F1" w:rsidP="00F132DF">
      <w:pPr>
        <w:pStyle w:val="Paragraphedeliste"/>
        <w:numPr>
          <w:ilvl w:val="0"/>
          <w:numId w:val="12"/>
        </w:numPr>
        <w:autoSpaceDE w:val="0"/>
        <w:autoSpaceDN w:val="0"/>
        <w:adjustRightInd w:val="0"/>
        <w:spacing w:after="0"/>
        <w:ind w:left="1134" w:hanging="283"/>
        <w:rPr>
          <w:rFonts w:ascii="Book Antiqua" w:hAnsi="Book Antiqua"/>
        </w:rPr>
      </w:pPr>
      <w:r>
        <w:rPr>
          <w:rFonts w:ascii="Book Antiqua" w:hAnsi="Book Antiqua"/>
        </w:rPr>
        <w:t>La déclaration de la taxe sur les produits d’actions (le cas échéant).</w:t>
      </w:r>
    </w:p>
    <w:p w:rsidR="0038744F" w:rsidRDefault="0038744F" w:rsidP="00F132DF">
      <w:pPr>
        <w:pStyle w:val="Paragraphedeliste"/>
        <w:autoSpaceDE w:val="0"/>
        <w:autoSpaceDN w:val="0"/>
        <w:adjustRightInd w:val="0"/>
        <w:spacing w:after="0"/>
        <w:ind w:left="1134"/>
        <w:rPr>
          <w:rFonts w:ascii="Book Antiqua" w:hAnsi="Book Antiqua"/>
        </w:rPr>
      </w:pPr>
    </w:p>
    <w:p w:rsidR="00E47578" w:rsidRDefault="00E47578" w:rsidP="00F132DF">
      <w:pPr>
        <w:pStyle w:val="Paragraphedeliste"/>
        <w:numPr>
          <w:ilvl w:val="0"/>
          <w:numId w:val="14"/>
        </w:numPr>
        <w:autoSpaceDE w:val="0"/>
        <w:autoSpaceDN w:val="0"/>
        <w:adjustRightInd w:val="0"/>
        <w:spacing w:after="0"/>
        <w:ind w:left="1134" w:hanging="283"/>
        <w:rPr>
          <w:rFonts w:ascii="Book Antiqua" w:hAnsi="Book Antiqua"/>
        </w:rPr>
      </w:pPr>
      <w:r>
        <w:rPr>
          <w:rFonts w:ascii="Book Antiqua" w:hAnsi="Book Antiqua"/>
        </w:rPr>
        <w:t>Le conseil et l’assistance permanente en matière fiscale</w:t>
      </w:r>
    </w:p>
    <w:p w:rsidR="002967F1" w:rsidRDefault="002967F1" w:rsidP="00F132DF">
      <w:pPr>
        <w:pStyle w:val="Paragraphedeliste"/>
        <w:autoSpaceDE w:val="0"/>
        <w:autoSpaceDN w:val="0"/>
        <w:adjustRightInd w:val="0"/>
        <w:spacing w:after="0"/>
        <w:ind w:left="1134"/>
        <w:jc w:val="both"/>
        <w:rPr>
          <w:rFonts w:ascii="Book Antiqua" w:hAnsi="Book Antiqua"/>
        </w:rPr>
      </w:pPr>
      <w:r>
        <w:rPr>
          <w:rFonts w:ascii="Book Antiqua" w:hAnsi="Book Antiqua"/>
        </w:rPr>
        <w:t xml:space="preserve">Le cabinet apporte </w:t>
      </w:r>
      <w:r w:rsidR="00E47578">
        <w:rPr>
          <w:rFonts w:ascii="Book Antiqua" w:hAnsi="Book Antiqua"/>
        </w:rPr>
        <w:t xml:space="preserve">de manière permanente </w:t>
      </w:r>
      <w:r>
        <w:rPr>
          <w:rFonts w:ascii="Book Antiqua" w:hAnsi="Book Antiqua"/>
        </w:rPr>
        <w:t xml:space="preserve">le conseil et </w:t>
      </w:r>
      <w:r w:rsidR="00E47578">
        <w:rPr>
          <w:rFonts w:ascii="Book Antiqua" w:hAnsi="Book Antiqua"/>
        </w:rPr>
        <w:t>l’</w:t>
      </w:r>
      <w:r>
        <w:rPr>
          <w:rFonts w:ascii="Book Antiqua" w:hAnsi="Book Antiqua"/>
        </w:rPr>
        <w:t>assistance nécessaires à la société pour toute question d’ordre fiscal dans le cadre des opérations récurrentes listées ci-dessus.</w:t>
      </w:r>
    </w:p>
    <w:p w:rsidR="007F3ED0" w:rsidRDefault="007F3ED0" w:rsidP="00F132DF">
      <w:pPr>
        <w:pStyle w:val="Paragraphedeliste"/>
        <w:autoSpaceDE w:val="0"/>
        <w:autoSpaceDN w:val="0"/>
        <w:adjustRightInd w:val="0"/>
        <w:spacing w:after="0"/>
        <w:ind w:left="1134"/>
        <w:rPr>
          <w:rFonts w:ascii="Book Antiqua" w:hAnsi="Book Antiqua"/>
        </w:rPr>
      </w:pPr>
    </w:p>
    <w:p w:rsidR="00E47578" w:rsidRDefault="002967F1" w:rsidP="00F132DF">
      <w:pPr>
        <w:pStyle w:val="Paragraphedeliste"/>
        <w:numPr>
          <w:ilvl w:val="0"/>
          <w:numId w:val="14"/>
        </w:numPr>
        <w:autoSpaceDE w:val="0"/>
        <w:autoSpaceDN w:val="0"/>
        <w:adjustRightInd w:val="0"/>
        <w:spacing w:after="0"/>
        <w:ind w:left="1134" w:hanging="283"/>
        <w:rPr>
          <w:rFonts w:ascii="Book Antiqua" w:hAnsi="Book Antiqua"/>
        </w:rPr>
      </w:pPr>
      <w:r>
        <w:rPr>
          <w:rFonts w:ascii="Book Antiqua" w:hAnsi="Book Antiqua"/>
        </w:rPr>
        <w:t xml:space="preserve">Les consultations </w:t>
      </w:r>
      <w:r w:rsidR="00E47578">
        <w:rPr>
          <w:rFonts w:ascii="Book Antiqua" w:hAnsi="Book Antiqua"/>
        </w:rPr>
        <w:t xml:space="preserve">et les assistances </w:t>
      </w:r>
      <w:r>
        <w:rPr>
          <w:rFonts w:ascii="Book Antiqua" w:hAnsi="Book Antiqua"/>
        </w:rPr>
        <w:t>fiscales particulières</w:t>
      </w:r>
      <w:r w:rsidR="00E47578">
        <w:rPr>
          <w:rFonts w:ascii="Book Antiqua" w:hAnsi="Book Antiqua"/>
        </w:rPr>
        <w:t> :</w:t>
      </w:r>
    </w:p>
    <w:p w:rsidR="00E47578" w:rsidRDefault="00E47578" w:rsidP="00F132DF">
      <w:pPr>
        <w:pStyle w:val="Paragraphedeliste"/>
        <w:autoSpaceDE w:val="0"/>
        <w:autoSpaceDN w:val="0"/>
        <w:adjustRightInd w:val="0"/>
        <w:spacing w:after="0"/>
        <w:ind w:left="1134"/>
        <w:rPr>
          <w:rFonts w:ascii="Book Antiqua" w:hAnsi="Book Antiqua"/>
        </w:rPr>
      </w:pPr>
      <w:r>
        <w:rPr>
          <w:rFonts w:ascii="Book Antiqua" w:hAnsi="Book Antiqua"/>
        </w:rPr>
        <w:t xml:space="preserve">Les consultations fiscales </w:t>
      </w:r>
      <w:r w:rsidR="002967F1">
        <w:rPr>
          <w:rFonts w:ascii="Book Antiqua" w:hAnsi="Book Antiqua"/>
        </w:rPr>
        <w:t>nécessitant un travail de recherche et de consulting feront l’objet d’un complément de facturation après acceptation préalable.</w:t>
      </w:r>
      <w:r>
        <w:rPr>
          <w:rFonts w:ascii="Book Antiqua" w:hAnsi="Book Antiqua"/>
        </w:rPr>
        <w:t xml:space="preserve"> Il s’agit par exemple des interventions suivantes :</w:t>
      </w:r>
    </w:p>
    <w:p w:rsidR="00E47578" w:rsidRDefault="00E47578" w:rsidP="00F132DF">
      <w:pPr>
        <w:pStyle w:val="Paragraphedeliste"/>
        <w:numPr>
          <w:ilvl w:val="0"/>
          <w:numId w:val="12"/>
        </w:numPr>
        <w:autoSpaceDE w:val="0"/>
        <w:autoSpaceDN w:val="0"/>
        <w:adjustRightInd w:val="0"/>
        <w:spacing w:after="0"/>
        <w:rPr>
          <w:rFonts w:ascii="Book Antiqua" w:hAnsi="Book Antiqua"/>
        </w:rPr>
      </w:pPr>
      <w:r>
        <w:rPr>
          <w:rFonts w:ascii="Book Antiqua" w:hAnsi="Book Antiqua"/>
        </w:rPr>
        <w:t>Assistance lors d’un contrôle fiscal</w:t>
      </w:r>
      <w:r w:rsidR="00356C40">
        <w:rPr>
          <w:rFonts w:ascii="Book Antiqua" w:hAnsi="Book Antiqua"/>
        </w:rPr>
        <w:t xml:space="preserve"> éventuel ;</w:t>
      </w:r>
    </w:p>
    <w:p w:rsidR="00E47578" w:rsidRDefault="00E47578" w:rsidP="00F132DF">
      <w:pPr>
        <w:pStyle w:val="Paragraphedeliste"/>
        <w:numPr>
          <w:ilvl w:val="0"/>
          <w:numId w:val="12"/>
        </w:numPr>
        <w:autoSpaceDE w:val="0"/>
        <w:autoSpaceDN w:val="0"/>
        <w:adjustRightInd w:val="0"/>
        <w:spacing w:after="0"/>
        <w:rPr>
          <w:rFonts w:ascii="Book Antiqua" w:hAnsi="Book Antiqua"/>
        </w:rPr>
      </w:pPr>
      <w:r>
        <w:rPr>
          <w:rFonts w:ascii="Book Antiqua" w:hAnsi="Book Antiqua"/>
        </w:rPr>
        <w:t>Montage d’un dossier de remboursement de TVA</w:t>
      </w:r>
      <w:r w:rsidR="00356C40">
        <w:rPr>
          <w:rFonts w:ascii="Book Antiqua" w:hAnsi="Book Antiqua"/>
        </w:rPr>
        <w:t>.</w:t>
      </w:r>
    </w:p>
    <w:p w:rsidR="002967F1" w:rsidRDefault="00E47578" w:rsidP="00F132DF">
      <w:pPr>
        <w:pStyle w:val="Paragraphedeliste"/>
        <w:numPr>
          <w:ilvl w:val="0"/>
          <w:numId w:val="12"/>
        </w:numPr>
        <w:autoSpaceDE w:val="0"/>
        <w:autoSpaceDN w:val="0"/>
        <w:adjustRightInd w:val="0"/>
        <w:spacing w:after="0"/>
        <w:rPr>
          <w:rFonts w:ascii="Book Antiqua" w:hAnsi="Book Antiqua"/>
        </w:rPr>
      </w:pPr>
      <w:r>
        <w:rPr>
          <w:rFonts w:ascii="Book Antiqua" w:hAnsi="Book Antiqua"/>
        </w:rPr>
        <w:t xml:space="preserve">… </w:t>
      </w:r>
    </w:p>
    <w:p w:rsidR="002967F1" w:rsidRDefault="002967F1" w:rsidP="00F132DF">
      <w:pPr>
        <w:pStyle w:val="Paragraphedeliste"/>
        <w:autoSpaceDE w:val="0"/>
        <w:autoSpaceDN w:val="0"/>
        <w:adjustRightInd w:val="0"/>
        <w:spacing w:after="0"/>
        <w:ind w:left="1134"/>
        <w:rPr>
          <w:rFonts w:ascii="Book Antiqua" w:hAnsi="Book Antiqua"/>
        </w:rPr>
      </w:pPr>
    </w:p>
    <w:p w:rsidR="001F4D27" w:rsidRPr="00F32FD5" w:rsidRDefault="00F32FD5" w:rsidP="00F132DF">
      <w:pPr>
        <w:pStyle w:val="Titre1"/>
        <w:numPr>
          <w:ilvl w:val="1"/>
          <w:numId w:val="9"/>
        </w:numPr>
        <w:pBdr>
          <w:bottom w:val="none" w:sz="0" w:space="0" w:color="auto"/>
        </w:pBdr>
        <w:spacing w:line="276" w:lineRule="auto"/>
        <w:rPr>
          <w:rStyle w:val="Rfrenceintense"/>
          <w:color w:val="auto"/>
          <w:spacing w:val="0"/>
        </w:rPr>
      </w:pPr>
      <w:r w:rsidRPr="00F32FD5">
        <w:rPr>
          <w:rStyle w:val="Rfrenceintense"/>
          <w:color w:val="auto"/>
          <w:spacing w:val="0"/>
        </w:rPr>
        <w:t>Gestion</w:t>
      </w:r>
    </w:p>
    <w:p w:rsidR="00F32FD5" w:rsidRDefault="00F32FD5" w:rsidP="00F132DF">
      <w:pPr>
        <w:autoSpaceDE w:val="0"/>
        <w:autoSpaceDN w:val="0"/>
        <w:adjustRightInd w:val="0"/>
        <w:spacing w:after="0"/>
        <w:ind w:left="851"/>
        <w:rPr>
          <w:rFonts w:ascii="Book Antiqua" w:hAnsi="Book Antiqua"/>
        </w:rPr>
      </w:pPr>
      <w:r w:rsidRPr="00F32FD5">
        <w:rPr>
          <w:rFonts w:ascii="Book Antiqua" w:hAnsi="Book Antiqua"/>
        </w:rPr>
        <w:t xml:space="preserve">Il est bien entendu que la mission pourra, sur votre demande, être complétée par d’autres interventions en matière </w:t>
      </w:r>
      <w:r>
        <w:rPr>
          <w:rFonts w:ascii="Book Antiqua" w:hAnsi="Book Antiqua"/>
        </w:rPr>
        <w:t>de consulting et de gestion.</w:t>
      </w:r>
    </w:p>
    <w:p w:rsidR="00F32FD5" w:rsidRDefault="00F32FD5" w:rsidP="00F132DF">
      <w:pPr>
        <w:autoSpaceDE w:val="0"/>
        <w:autoSpaceDN w:val="0"/>
        <w:adjustRightInd w:val="0"/>
        <w:spacing w:after="0"/>
        <w:ind w:left="851"/>
        <w:rPr>
          <w:rFonts w:ascii="Book Antiqua" w:hAnsi="Book Antiqua"/>
        </w:rPr>
      </w:pPr>
      <w:r>
        <w:rPr>
          <w:rFonts w:ascii="Book Antiqua" w:hAnsi="Book Antiqua"/>
        </w:rPr>
        <w:t xml:space="preserve">A cet effet, nous vous informons que notre cabinet dispose de la compétence </w:t>
      </w:r>
      <w:r w:rsidR="00D17F6C">
        <w:rPr>
          <w:rFonts w:ascii="Book Antiqua" w:hAnsi="Book Antiqua"/>
        </w:rPr>
        <w:t>pour mener à bien l</w:t>
      </w:r>
      <w:r>
        <w:rPr>
          <w:rFonts w:ascii="Book Antiqua" w:hAnsi="Book Antiqua"/>
        </w:rPr>
        <w:t>es missions suivantes :</w:t>
      </w:r>
    </w:p>
    <w:p w:rsidR="0061617E" w:rsidRDefault="0061617E" w:rsidP="00F132DF">
      <w:pPr>
        <w:pStyle w:val="Paragraphedeliste"/>
        <w:numPr>
          <w:ilvl w:val="0"/>
          <w:numId w:val="12"/>
        </w:numPr>
        <w:autoSpaceDE w:val="0"/>
        <w:autoSpaceDN w:val="0"/>
        <w:adjustRightInd w:val="0"/>
        <w:spacing w:after="0"/>
        <w:ind w:left="1134" w:hanging="283"/>
        <w:jc w:val="both"/>
        <w:rPr>
          <w:rFonts w:ascii="Book Antiqua" w:hAnsi="Book Antiqua"/>
        </w:rPr>
      </w:pPr>
      <w:r>
        <w:rPr>
          <w:rFonts w:ascii="Book Antiqua" w:hAnsi="Book Antiqua"/>
        </w:rPr>
        <w:t>Secrétariat juridique</w:t>
      </w:r>
      <w:r w:rsidR="00556471">
        <w:rPr>
          <w:rFonts w:ascii="Book Antiqua" w:hAnsi="Book Antiqua"/>
        </w:rPr>
        <w:t> ;</w:t>
      </w:r>
    </w:p>
    <w:p w:rsidR="00556471" w:rsidRPr="00F73F05" w:rsidRDefault="00556471" w:rsidP="00F132DF">
      <w:pPr>
        <w:pStyle w:val="Paragraphedeliste"/>
        <w:numPr>
          <w:ilvl w:val="0"/>
          <w:numId w:val="12"/>
        </w:numPr>
        <w:autoSpaceDE w:val="0"/>
        <w:autoSpaceDN w:val="0"/>
        <w:adjustRightInd w:val="0"/>
        <w:spacing w:after="0"/>
        <w:ind w:left="1134" w:hanging="283"/>
        <w:jc w:val="both"/>
        <w:rPr>
          <w:rFonts w:ascii="Book Antiqua" w:hAnsi="Book Antiqua"/>
        </w:rPr>
      </w:pPr>
      <w:r w:rsidRPr="00F73F05">
        <w:rPr>
          <w:rFonts w:ascii="Book Antiqua" w:hAnsi="Book Antiqua"/>
        </w:rPr>
        <w:t xml:space="preserve">Organisation </w:t>
      </w:r>
      <w:r w:rsidR="00F73F05" w:rsidRPr="00F73F05">
        <w:rPr>
          <w:rFonts w:ascii="Book Antiqua" w:hAnsi="Book Antiqua"/>
        </w:rPr>
        <w:t xml:space="preserve">et </w:t>
      </w:r>
      <w:r w:rsidRPr="00F73F05">
        <w:rPr>
          <w:rFonts w:ascii="Book Antiqua" w:hAnsi="Book Antiqua"/>
        </w:rPr>
        <w:t>Outils de pilotage (tableaux de bord, contrôle budgétaire, comptabilité analytique, …) ;</w:t>
      </w:r>
    </w:p>
    <w:p w:rsidR="00F32FD5" w:rsidRDefault="00F32FD5" w:rsidP="00F132DF">
      <w:pPr>
        <w:pStyle w:val="Paragraphedeliste"/>
        <w:numPr>
          <w:ilvl w:val="0"/>
          <w:numId w:val="12"/>
        </w:numPr>
        <w:autoSpaceDE w:val="0"/>
        <w:autoSpaceDN w:val="0"/>
        <w:adjustRightInd w:val="0"/>
        <w:spacing w:after="0"/>
        <w:ind w:left="1134" w:hanging="283"/>
        <w:jc w:val="both"/>
        <w:rPr>
          <w:rFonts w:ascii="Book Antiqua" w:hAnsi="Book Antiqua"/>
        </w:rPr>
      </w:pPr>
      <w:r>
        <w:rPr>
          <w:rFonts w:ascii="Book Antiqua" w:hAnsi="Book Antiqua"/>
        </w:rPr>
        <w:t>Etudes prévisionnelles</w:t>
      </w:r>
      <w:r w:rsidR="00D17F6C">
        <w:rPr>
          <w:rFonts w:ascii="Book Antiqua" w:hAnsi="Book Antiqua"/>
        </w:rPr>
        <w:t>,</w:t>
      </w:r>
      <w:r>
        <w:rPr>
          <w:rFonts w:ascii="Book Antiqua" w:hAnsi="Book Antiqua"/>
        </w:rPr>
        <w:t xml:space="preserve"> business plans</w:t>
      </w:r>
      <w:r w:rsidR="00556471">
        <w:rPr>
          <w:rFonts w:ascii="Book Antiqua" w:hAnsi="Book Antiqua"/>
        </w:rPr>
        <w:t xml:space="preserve"> et dossiers de financement ;</w:t>
      </w:r>
    </w:p>
    <w:p w:rsidR="00556471" w:rsidRDefault="00556471" w:rsidP="00F132DF">
      <w:pPr>
        <w:pStyle w:val="Paragraphedeliste"/>
        <w:numPr>
          <w:ilvl w:val="0"/>
          <w:numId w:val="12"/>
        </w:numPr>
        <w:autoSpaceDE w:val="0"/>
        <w:autoSpaceDN w:val="0"/>
        <w:adjustRightInd w:val="0"/>
        <w:spacing w:after="0"/>
        <w:ind w:left="1134" w:hanging="283"/>
        <w:jc w:val="both"/>
        <w:rPr>
          <w:rFonts w:ascii="Book Antiqua" w:hAnsi="Book Antiqua"/>
        </w:rPr>
      </w:pPr>
      <w:r>
        <w:rPr>
          <w:rFonts w:ascii="Book Antiqua" w:hAnsi="Book Antiqua"/>
        </w:rPr>
        <w:t>Conseil en gestion de trésorerie ;</w:t>
      </w:r>
    </w:p>
    <w:p w:rsidR="00556471" w:rsidRDefault="00556471" w:rsidP="00F132DF">
      <w:pPr>
        <w:pStyle w:val="Paragraphedeliste"/>
        <w:numPr>
          <w:ilvl w:val="0"/>
          <w:numId w:val="12"/>
        </w:numPr>
        <w:autoSpaceDE w:val="0"/>
        <w:autoSpaceDN w:val="0"/>
        <w:adjustRightInd w:val="0"/>
        <w:spacing w:after="0"/>
        <w:ind w:left="1134" w:hanging="283"/>
        <w:jc w:val="both"/>
        <w:rPr>
          <w:rFonts w:ascii="Book Antiqua" w:hAnsi="Book Antiqua"/>
        </w:rPr>
      </w:pPr>
      <w:r>
        <w:rPr>
          <w:rFonts w:ascii="Book Antiqua" w:hAnsi="Book Antiqua"/>
        </w:rPr>
        <w:t>Etc.</w:t>
      </w:r>
    </w:p>
    <w:p w:rsidR="00F32FD5" w:rsidRDefault="00F32FD5" w:rsidP="00F132DF">
      <w:pPr>
        <w:autoSpaceDE w:val="0"/>
        <w:autoSpaceDN w:val="0"/>
        <w:adjustRightInd w:val="0"/>
        <w:spacing w:after="0"/>
        <w:ind w:left="1296"/>
        <w:rPr>
          <w:rFonts w:ascii="Book Antiqua" w:hAnsi="Book Antiqua"/>
        </w:rPr>
      </w:pPr>
    </w:p>
    <w:p w:rsidR="00D17F6C" w:rsidRPr="00D17F6C" w:rsidRDefault="00D17F6C" w:rsidP="00F132DF">
      <w:pPr>
        <w:pStyle w:val="Titre1"/>
        <w:spacing w:line="276" w:lineRule="auto"/>
      </w:pPr>
      <w:r w:rsidRPr="00D17F6C">
        <w:t xml:space="preserve">Obligation du client et travaux sous sa responsabilité </w:t>
      </w:r>
    </w:p>
    <w:p w:rsidR="00D17F6C" w:rsidRPr="00D17F6C" w:rsidRDefault="00D17F6C" w:rsidP="00F132DF">
      <w:pPr>
        <w:autoSpaceDE w:val="0"/>
        <w:autoSpaceDN w:val="0"/>
        <w:adjustRightInd w:val="0"/>
        <w:spacing w:after="0"/>
        <w:ind w:left="360"/>
        <w:rPr>
          <w:rFonts w:ascii="Book Antiqua" w:hAnsi="Book Antiqua"/>
        </w:rPr>
      </w:pPr>
      <w:r>
        <w:rPr>
          <w:rFonts w:ascii="Book Antiqua" w:hAnsi="Book Antiqua"/>
        </w:rPr>
        <w:t>Le client s’engage à :</w:t>
      </w:r>
    </w:p>
    <w:p w:rsidR="00D17F6C" w:rsidRDefault="00D17F6C" w:rsidP="00F132DF">
      <w:pPr>
        <w:pStyle w:val="Paragraphedeliste"/>
        <w:numPr>
          <w:ilvl w:val="0"/>
          <w:numId w:val="12"/>
        </w:numPr>
        <w:autoSpaceDE w:val="0"/>
        <w:autoSpaceDN w:val="0"/>
        <w:adjustRightInd w:val="0"/>
        <w:spacing w:after="0"/>
        <w:ind w:left="709" w:hanging="283"/>
        <w:jc w:val="both"/>
        <w:rPr>
          <w:rFonts w:ascii="Book Antiqua" w:hAnsi="Book Antiqua"/>
        </w:rPr>
      </w:pPr>
      <w:r>
        <w:rPr>
          <w:rFonts w:ascii="Book Antiqua" w:hAnsi="Book Antiqua"/>
        </w:rPr>
        <w:t xml:space="preserve">La mobilisation de ressources disponibles et compétentes pour assurer la tenue de la comptabilité et la préparation des éléments de base préalablement à l’intervention de l’équipe du cabinet. </w:t>
      </w:r>
    </w:p>
    <w:p w:rsidR="00D17F6C" w:rsidRPr="00D17F6C" w:rsidRDefault="00D17F6C" w:rsidP="00F132DF">
      <w:pPr>
        <w:pStyle w:val="Paragraphedeliste"/>
        <w:numPr>
          <w:ilvl w:val="0"/>
          <w:numId w:val="12"/>
        </w:numPr>
        <w:autoSpaceDE w:val="0"/>
        <w:autoSpaceDN w:val="0"/>
        <w:adjustRightInd w:val="0"/>
        <w:spacing w:after="0"/>
        <w:ind w:left="709" w:hanging="283"/>
        <w:jc w:val="both"/>
        <w:rPr>
          <w:rFonts w:ascii="Book Antiqua" w:hAnsi="Book Antiqua"/>
        </w:rPr>
      </w:pPr>
      <w:r>
        <w:rPr>
          <w:rFonts w:ascii="Book Antiqua" w:hAnsi="Book Antiqua"/>
        </w:rPr>
        <w:t>La c</w:t>
      </w:r>
      <w:r w:rsidRPr="00D17F6C">
        <w:rPr>
          <w:rFonts w:ascii="Book Antiqua" w:hAnsi="Book Antiqua"/>
        </w:rPr>
        <w:t xml:space="preserve">ommunication régulière des pièces comptables préalablement classées. </w:t>
      </w:r>
    </w:p>
    <w:p w:rsidR="00D17F6C" w:rsidRPr="00D17F6C" w:rsidRDefault="00D17F6C" w:rsidP="00F132DF">
      <w:pPr>
        <w:pStyle w:val="Paragraphedeliste"/>
        <w:numPr>
          <w:ilvl w:val="0"/>
          <w:numId w:val="12"/>
        </w:numPr>
        <w:autoSpaceDE w:val="0"/>
        <w:autoSpaceDN w:val="0"/>
        <w:adjustRightInd w:val="0"/>
        <w:spacing w:after="0"/>
        <w:ind w:left="709" w:hanging="283"/>
        <w:jc w:val="both"/>
        <w:rPr>
          <w:rFonts w:ascii="Book Antiqua" w:hAnsi="Book Antiqua"/>
        </w:rPr>
      </w:pPr>
      <w:r w:rsidRPr="00D17F6C">
        <w:rPr>
          <w:rFonts w:ascii="Book Antiqua" w:hAnsi="Book Antiqua"/>
        </w:rPr>
        <w:t xml:space="preserve">La tenue journalière de la caisse et le contrôle de son solde. </w:t>
      </w:r>
    </w:p>
    <w:p w:rsidR="00D17F6C" w:rsidRPr="00D17F6C" w:rsidRDefault="00D17F6C" w:rsidP="00F132DF">
      <w:pPr>
        <w:pStyle w:val="Paragraphedeliste"/>
        <w:numPr>
          <w:ilvl w:val="0"/>
          <w:numId w:val="12"/>
        </w:numPr>
        <w:autoSpaceDE w:val="0"/>
        <w:autoSpaceDN w:val="0"/>
        <w:adjustRightInd w:val="0"/>
        <w:spacing w:after="0"/>
        <w:ind w:left="709" w:hanging="283"/>
        <w:jc w:val="both"/>
        <w:rPr>
          <w:rFonts w:ascii="Book Antiqua" w:hAnsi="Book Antiqua"/>
        </w:rPr>
      </w:pPr>
      <w:r w:rsidRPr="00D17F6C">
        <w:rPr>
          <w:rFonts w:ascii="Book Antiqua" w:hAnsi="Book Antiqua"/>
        </w:rPr>
        <w:t xml:space="preserve">La justification des recettes et dépenses selon les formes exigées par l’Administration fiscale et la justification par </w:t>
      </w:r>
      <w:r>
        <w:rPr>
          <w:rFonts w:ascii="Book Antiqua" w:hAnsi="Book Antiqua"/>
        </w:rPr>
        <w:t xml:space="preserve">pièces comptables de toutes les </w:t>
      </w:r>
      <w:r w:rsidRPr="00D17F6C">
        <w:rPr>
          <w:rFonts w:ascii="Book Antiqua" w:hAnsi="Book Antiqua"/>
        </w:rPr>
        <w:t xml:space="preserve">opérations comptables. </w:t>
      </w:r>
    </w:p>
    <w:p w:rsidR="00D17F6C" w:rsidRDefault="00D17F6C" w:rsidP="00F132DF">
      <w:pPr>
        <w:pStyle w:val="Paragraphedeliste"/>
        <w:numPr>
          <w:ilvl w:val="0"/>
          <w:numId w:val="12"/>
        </w:numPr>
        <w:autoSpaceDE w:val="0"/>
        <w:autoSpaceDN w:val="0"/>
        <w:adjustRightInd w:val="0"/>
        <w:spacing w:after="0"/>
        <w:ind w:left="709" w:hanging="283"/>
        <w:jc w:val="both"/>
        <w:rPr>
          <w:rFonts w:ascii="Book Antiqua" w:hAnsi="Book Antiqua"/>
        </w:rPr>
      </w:pPr>
      <w:r w:rsidRPr="00D17F6C">
        <w:rPr>
          <w:rFonts w:ascii="Book Antiqua" w:hAnsi="Book Antiqua"/>
        </w:rPr>
        <w:lastRenderedPageBreak/>
        <w:t>La conservation de tous les documents comme</w:t>
      </w:r>
      <w:r>
        <w:rPr>
          <w:rFonts w:ascii="Book Antiqua" w:hAnsi="Book Antiqua"/>
        </w:rPr>
        <w:t xml:space="preserve">rciaux et pièces justificatives </w:t>
      </w:r>
      <w:r w:rsidRPr="00D17F6C">
        <w:rPr>
          <w:rFonts w:ascii="Book Antiqua" w:hAnsi="Book Antiqua"/>
        </w:rPr>
        <w:t>des  écritures  comptables  pendant 10  ans  ainsi  que  les  factures d’immobilisation au-delà de ce délai quand leur durée de vie comptable le justifie.</w:t>
      </w:r>
    </w:p>
    <w:p w:rsidR="009852AD" w:rsidRDefault="009852AD" w:rsidP="00F132DF">
      <w:pPr>
        <w:pStyle w:val="Paragraphedeliste"/>
        <w:autoSpaceDE w:val="0"/>
        <w:autoSpaceDN w:val="0"/>
        <w:adjustRightInd w:val="0"/>
        <w:spacing w:after="0"/>
        <w:ind w:left="709"/>
        <w:jc w:val="both"/>
        <w:rPr>
          <w:rFonts w:ascii="Book Antiqua" w:hAnsi="Book Antiqua"/>
        </w:rPr>
      </w:pPr>
    </w:p>
    <w:p w:rsidR="00847ECD" w:rsidRPr="00847ECD" w:rsidRDefault="00847ECD" w:rsidP="00F132DF">
      <w:pPr>
        <w:pStyle w:val="Titre1"/>
        <w:spacing w:line="276" w:lineRule="auto"/>
      </w:pPr>
      <w:r w:rsidRPr="00847ECD">
        <w:t xml:space="preserve">Clause de confidentialité </w:t>
      </w:r>
    </w:p>
    <w:p w:rsidR="00847ECD" w:rsidRDefault="00847ECD" w:rsidP="00F132DF">
      <w:pPr>
        <w:autoSpaceDE w:val="0"/>
        <w:autoSpaceDN w:val="0"/>
        <w:adjustRightInd w:val="0"/>
        <w:spacing w:after="0"/>
        <w:ind w:left="360"/>
        <w:rPr>
          <w:rFonts w:ascii="Book Antiqua" w:hAnsi="Book Antiqua"/>
        </w:rPr>
      </w:pPr>
      <w:r w:rsidRPr="00847ECD">
        <w:rPr>
          <w:rFonts w:ascii="Book Antiqua" w:hAnsi="Book Antiqua"/>
        </w:rPr>
        <w:t>Les</w:t>
      </w:r>
      <w:r>
        <w:rPr>
          <w:rFonts w:ascii="Book Antiqua" w:hAnsi="Book Antiqua"/>
        </w:rPr>
        <w:t xml:space="preserve"> informations</w:t>
      </w:r>
      <w:r w:rsidRPr="00847ECD">
        <w:rPr>
          <w:rFonts w:ascii="Book Antiqua" w:hAnsi="Book Antiqua"/>
        </w:rPr>
        <w:t xml:space="preserve"> </w:t>
      </w:r>
      <w:r>
        <w:rPr>
          <w:rFonts w:ascii="Book Antiqua" w:hAnsi="Book Antiqua"/>
        </w:rPr>
        <w:t>communiquées par la société au Cabinet d’Expert-comptable</w:t>
      </w:r>
      <w:r w:rsidRPr="00847ECD">
        <w:rPr>
          <w:rFonts w:ascii="Book Antiqua" w:hAnsi="Book Antiqua"/>
        </w:rPr>
        <w:t xml:space="preserve"> sont strictement couvertes par le secret professionnel</w:t>
      </w:r>
      <w:r>
        <w:rPr>
          <w:rFonts w:ascii="Book Antiqua" w:hAnsi="Book Antiqua"/>
        </w:rPr>
        <w:t xml:space="preserve"> compte tenu des principes de la profession. I</w:t>
      </w:r>
      <w:r w:rsidRPr="00847ECD">
        <w:rPr>
          <w:rFonts w:ascii="Book Antiqua" w:hAnsi="Book Antiqua"/>
        </w:rPr>
        <w:t xml:space="preserve">l en va de même pour toutes les données dont </w:t>
      </w:r>
      <w:r>
        <w:rPr>
          <w:rFonts w:ascii="Book Antiqua" w:hAnsi="Book Antiqua"/>
        </w:rPr>
        <w:t xml:space="preserve">l’Expert-comptable ou son équipe </w:t>
      </w:r>
      <w:r w:rsidRPr="00847ECD">
        <w:rPr>
          <w:rFonts w:ascii="Book Antiqua" w:hAnsi="Book Antiqua"/>
        </w:rPr>
        <w:t>prend connaissanc</w:t>
      </w:r>
      <w:r>
        <w:rPr>
          <w:rFonts w:ascii="Book Antiqua" w:hAnsi="Book Antiqua"/>
        </w:rPr>
        <w:t xml:space="preserve">e à l’occasion de l’exécution de la présente mission. </w:t>
      </w:r>
      <w:r w:rsidRPr="00847ECD">
        <w:rPr>
          <w:rFonts w:ascii="Book Antiqua" w:hAnsi="Book Antiqua"/>
        </w:rPr>
        <w:t>L</w:t>
      </w:r>
      <w:r>
        <w:rPr>
          <w:rFonts w:ascii="Book Antiqua" w:hAnsi="Book Antiqua"/>
        </w:rPr>
        <w:t xml:space="preserve">’Expert-comptable </w:t>
      </w:r>
      <w:r w:rsidRPr="00847ECD">
        <w:rPr>
          <w:rFonts w:ascii="Book Antiqua" w:hAnsi="Book Antiqua"/>
        </w:rPr>
        <w:t xml:space="preserve">s'engage à </w:t>
      </w:r>
      <w:r>
        <w:rPr>
          <w:rFonts w:ascii="Book Antiqua" w:hAnsi="Book Antiqua"/>
        </w:rPr>
        <w:t xml:space="preserve">faire respecter son équipe de cette obligation. </w:t>
      </w:r>
    </w:p>
    <w:p w:rsidR="00847ECD" w:rsidRDefault="00847ECD" w:rsidP="00F132DF">
      <w:pPr>
        <w:autoSpaceDE w:val="0"/>
        <w:autoSpaceDN w:val="0"/>
        <w:adjustRightInd w:val="0"/>
        <w:spacing w:after="0"/>
        <w:ind w:left="360"/>
        <w:rPr>
          <w:rFonts w:ascii="Book Antiqua" w:hAnsi="Book Antiqua"/>
        </w:rPr>
      </w:pPr>
    </w:p>
    <w:p w:rsidR="00847ECD" w:rsidRPr="00847ECD" w:rsidRDefault="00847ECD" w:rsidP="00F132DF">
      <w:pPr>
        <w:pStyle w:val="Titre1"/>
        <w:spacing w:line="276" w:lineRule="auto"/>
      </w:pPr>
      <w:r w:rsidRPr="00847ECD">
        <w:t xml:space="preserve">Sollicitation du personnel hors contrat </w:t>
      </w:r>
    </w:p>
    <w:p w:rsidR="00847ECD" w:rsidRPr="00847ECD" w:rsidRDefault="00847ECD" w:rsidP="00F132DF">
      <w:pPr>
        <w:autoSpaceDE w:val="0"/>
        <w:autoSpaceDN w:val="0"/>
        <w:adjustRightInd w:val="0"/>
        <w:spacing w:after="0"/>
        <w:ind w:left="360"/>
        <w:rPr>
          <w:rFonts w:ascii="Book Antiqua" w:hAnsi="Book Antiqua"/>
        </w:rPr>
      </w:pPr>
      <w:r w:rsidRPr="00847ECD">
        <w:rPr>
          <w:rFonts w:ascii="Book Antiqua" w:hAnsi="Book Antiqua"/>
        </w:rPr>
        <w:t>Les parties s’engagent à ne pas solliciter ni faire travailler, directement ou indirectement, tout collaborateur ou mandataire de l’autre partie impliqué dans la réalisation de la mission, même si la sollicitation initiale est formulée par celui-ci.</w:t>
      </w:r>
    </w:p>
    <w:p w:rsidR="00847ECD" w:rsidRPr="00847ECD" w:rsidRDefault="00847ECD" w:rsidP="00F132DF">
      <w:pPr>
        <w:autoSpaceDE w:val="0"/>
        <w:autoSpaceDN w:val="0"/>
        <w:adjustRightInd w:val="0"/>
        <w:spacing w:after="0"/>
        <w:ind w:left="360"/>
        <w:rPr>
          <w:rFonts w:ascii="Book Antiqua" w:hAnsi="Book Antiqua"/>
        </w:rPr>
      </w:pPr>
      <w:r w:rsidRPr="00847ECD">
        <w:rPr>
          <w:rFonts w:ascii="Book Antiqua" w:hAnsi="Book Antiqua"/>
        </w:rPr>
        <w:t xml:space="preserve">Cette interdiction est valable pendant la durée de la mission ainsi que pendant les </w:t>
      </w:r>
      <w:r w:rsidR="00556471">
        <w:rPr>
          <w:rFonts w:ascii="Book Antiqua" w:hAnsi="Book Antiqua"/>
        </w:rPr>
        <w:t>vingt quatre</w:t>
      </w:r>
      <w:r w:rsidRPr="00847ECD">
        <w:rPr>
          <w:rFonts w:ascii="Book Antiqua" w:hAnsi="Book Antiqua"/>
        </w:rPr>
        <w:t xml:space="preserve"> </w:t>
      </w:r>
      <w:r>
        <w:rPr>
          <w:rFonts w:ascii="Book Antiqua" w:hAnsi="Book Antiqua"/>
        </w:rPr>
        <w:t>(</w:t>
      </w:r>
      <w:r w:rsidR="00556471">
        <w:rPr>
          <w:rFonts w:ascii="Book Antiqua" w:hAnsi="Book Antiqua"/>
        </w:rPr>
        <w:t>24</w:t>
      </w:r>
      <w:r>
        <w:rPr>
          <w:rFonts w:ascii="Book Antiqua" w:hAnsi="Book Antiqua"/>
        </w:rPr>
        <w:t xml:space="preserve">) </w:t>
      </w:r>
      <w:r w:rsidRPr="00847ECD">
        <w:rPr>
          <w:rFonts w:ascii="Book Antiqua" w:hAnsi="Book Antiqua"/>
        </w:rPr>
        <w:t xml:space="preserve">mois qui suivent son achèvement. Elle s’étend à toute personne ayant eu le statut de collaborateur ou de mandataire pendant la durée d’interdiction mentionnée ci-dessus. </w:t>
      </w:r>
    </w:p>
    <w:p w:rsidR="0038744F" w:rsidRDefault="0038744F">
      <w:pPr>
        <w:rPr>
          <w:rFonts w:ascii="Book Antiqua" w:hAnsi="Book Antiqua"/>
        </w:rPr>
      </w:pPr>
      <w:r>
        <w:rPr>
          <w:rFonts w:ascii="Book Antiqua" w:hAnsi="Book Antiqua"/>
        </w:rPr>
        <w:br w:type="page"/>
      </w:r>
    </w:p>
    <w:p w:rsidR="00DA68D3" w:rsidRPr="00DA68D3" w:rsidRDefault="00DA68D3" w:rsidP="00DA68D3">
      <w:pPr>
        <w:pStyle w:val="Titre1"/>
      </w:pPr>
      <w:r w:rsidRPr="00DA68D3">
        <w:lastRenderedPageBreak/>
        <w:t>NOS HONORAIRES</w:t>
      </w:r>
    </w:p>
    <w:p w:rsidR="00F73F05" w:rsidRDefault="00DA68D3" w:rsidP="00DA68D3">
      <w:pPr>
        <w:autoSpaceDE w:val="0"/>
        <w:autoSpaceDN w:val="0"/>
        <w:adjustRightInd w:val="0"/>
        <w:spacing w:after="0" w:line="240" w:lineRule="auto"/>
        <w:ind w:left="360"/>
        <w:jc w:val="both"/>
        <w:rPr>
          <w:rFonts w:ascii="Book Antiqua" w:hAnsi="Book Antiqua"/>
        </w:rPr>
      </w:pPr>
      <w:r w:rsidRPr="00DA68D3">
        <w:rPr>
          <w:rFonts w:ascii="Book Antiqua" w:hAnsi="Book Antiqua"/>
        </w:rPr>
        <w:t xml:space="preserve">Nos honoraires, facturés au fur et à mesure de l’avancement des travaux, sont calculés </w:t>
      </w:r>
      <w:r w:rsidRPr="00DA68D3">
        <w:rPr>
          <w:rFonts w:ascii="Book Antiqua" w:hAnsi="Book Antiqua"/>
        </w:rPr>
        <w:br/>
        <w:t>sur la base du temps passé par chaque collaborateur, plus frais et débours divers</w:t>
      </w:r>
      <w:r w:rsidR="00F73F05">
        <w:rPr>
          <w:rFonts w:ascii="Book Antiqua" w:hAnsi="Book Antiqua"/>
        </w:rPr>
        <w:t xml:space="preserve"> éventuels</w:t>
      </w:r>
      <w:r w:rsidRPr="00DA68D3">
        <w:rPr>
          <w:rFonts w:ascii="Book Antiqua" w:hAnsi="Book Antiqua"/>
        </w:rPr>
        <w:t>.</w:t>
      </w:r>
    </w:p>
    <w:p w:rsidR="00DA68D3" w:rsidRDefault="00DA68D3" w:rsidP="00DA68D3">
      <w:pPr>
        <w:autoSpaceDE w:val="0"/>
        <w:autoSpaceDN w:val="0"/>
        <w:adjustRightInd w:val="0"/>
        <w:spacing w:after="0" w:line="240" w:lineRule="auto"/>
        <w:ind w:left="360"/>
        <w:jc w:val="both"/>
        <w:rPr>
          <w:rFonts w:ascii="Book Antiqua" w:hAnsi="Book Antiqua"/>
        </w:rPr>
      </w:pPr>
      <w:r w:rsidRPr="00DA68D3">
        <w:rPr>
          <w:rFonts w:ascii="Book Antiqua" w:hAnsi="Book Antiqua"/>
        </w:rPr>
        <w:t xml:space="preserve">Les taux horaires varient en fonction des responsabilités, de l’expérience et des compétences </w:t>
      </w:r>
      <w:r>
        <w:rPr>
          <w:rFonts w:ascii="Book Antiqua" w:hAnsi="Book Antiqua"/>
        </w:rPr>
        <w:t>requises.</w:t>
      </w:r>
    </w:p>
    <w:p w:rsidR="00847ECD" w:rsidRDefault="00847ECD" w:rsidP="00DA68D3">
      <w:pPr>
        <w:autoSpaceDE w:val="0"/>
        <w:autoSpaceDN w:val="0"/>
        <w:adjustRightInd w:val="0"/>
        <w:spacing w:after="0" w:line="240" w:lineRule="auto"/>
        <w:ind w:left="360"/>
        <w:jc w:val="both"/>
        <w:rPr>
          <w:rFonts w:ascii="Book Antiqua" w:hAnsi="Book Antiqua"/>
        </w:rPr>
      </w:pPr>
    </w:p>
    <w:tbl>
      <w:tblPr>
        <w:tblStyle w:val="Grilledutableau"/>
        <w:tblW w:w="0" w:type="auto"/>
        <w:tblInd w:w="534" w:type="dxa"/>
        <w:tblLook w:val="04A0"/>
      </w:tblPr>
      <w:tblGrid>
        <w:gridCol w:w="3969"/>
        <w:gridCol w:w="1984"/>
        <w:gridCol w:w="2159"/>
      </w:tblGrid>
      <w:tr w:rsidR="00AF57A1" w:rsidTr="009852AD">
        <w:tc>
          <w:tcPr>
            <w:tcW w:w="3969" w:type="dxa"/>
            <w:shd w:val="clear" w:color="auto" w:fill="000000" w:themeFill="text1"/>
            <w:vAlign w:val="center"/>
          </w:tcPr>
          <w:p w:rsidR="00AF57A1" w:rsidRDefault="00AF57A1" w:rsidP="009852AD">
            <w:pPr>
              <w:autoSpaceDE w:val="0"/>
              <w:autoSpaceDN w:val="0"/>
              <w:adjustRightInd w:val="0"/>
              <w:rPr>
                <w:rFonts w:ascii="Book Antiqua" w:hAnsi="Book Antiqua"/>
              </w:rPr>
            </w:pPr>
            <w:r>
              <w:rPr>
                <w:rFonts w:ascii="Book Antiqua" w:hAnsi="Book Antiqua"/>
              </w:rPr>
              <w:t>Nature</w:t>
            </w:r>
          </w:p>
        </w:tc>
        <w:tc>
          <w:tcPr>
            <w:tcW w:w="1984" w:type="dxa"/>
            <w:shd w:val="clear" w:color="auto" w:fill="000000" w:themeFill="text1"/>
            <w:vAlign w:val="center"/>
          </w:tcPr>
          <w:p w:rsidR="00AF57A1" w:rsidRDefault="00AF57A1" w:rsidP="009852AD">
            <w:pPr>
              <w:autoSpaceDE w:val="0"/>
              <w:autoSpaceDN w:val="0"/>
              <w:adjustRightInd w:val="0"/>
              <w:jc w:val="center"/>
              <w:rPr>
                <w:rFonts w:ascii="Book Antiqua" w:hAnsi="Book Antiqua"/>
              </w:rPr>
            </w:pPr>
            <w:r>
              <w:rPr>
                <w:rFonts w:ascii="Book Antiqua" w:hAnsi="Book Antiqua"/>
              </w:rPr>
              <w:t>Budget annuel</w:t>
            </w:r>
          </w:p>
        </w:tc>
        <w:tc>
          <w:tcPr>
            <w:tcW w:w="2159" w:type="dxa"/>
            <w:shd w:val="clear" w:color="auto" w:fill="000000" w:themeFill="text1"/>
            <w:vAlign w:val="center"/>
          </w:tcPr>
          <w:p w:rsidR="00AF57A1" w:rsidRDefault="00AF57A1" w:rsidP="009852AD">
            <w:pPr>
              <w:autoSpaceDE w:val="0"/>
              <w:autoSpaceDN w:val="0"/>
              <w:adjustRightInd w:val="0"/>
              <w:jc w:val="center"/>
              <w:rPr>
                <w:rFonts w:ascii="Book Antiqua" w:hAnsi="Book Antiqua"/>
              </w:rPr>
            </w:pPr>
            <w:r>
              <w:rPr>
                <w:rFonts w:ascii="Book Antiqua" w:hAnsi="Book Antiqua"/>
              </w:rPr>
              <w:t>Budget mensualisé</w:t>
            </w:r>
          </w:p>
        </w:tc>
      </w:tr>
      <w:tr w:rsidR="00AF57A1" w:rsidTr="009852AD">
        <w:tc>
          <w:tcPr>
            <w:tcW w:w="3969" w:type="dxa"/>
            <w:vAlign w:val="center"/>
          </w:tcPr>
          <w:p w:rsidR="009852AD" w:rsidRPr="009852AD" w:rsidRDefault="00AF57A1" w:rsidP="009852AD">
            <w:pPr>
              <w:autoSpaceDE w:val="0"/>
              <w:autoSpaceDN w:val="0"/>
              <w:adjustRightInd w:val="0"/>
              <w:rPr>
                <w:rFonts w:ascii="Book Antiqua" w:hAnsi="Book Antiqua"/>
                <w:b/>
              </w:rPr>
            </w:pPr>
            <w:r w:rsidRPr="009852AD">
              <w:rPr>
                <w:rFonts w:ascii="Book Antiqua" w:hAnsi="Book Antiqua"/>
                <w:b/>
              </w:rPr>
              <w:t>Volet Comptable</w:t>
            </w:r>
          </w:p>
          <w:p w:rsidR="00AF57A1" w:rsidRDefault="00AF57A1" w:rsidP="00356C40">
            <w:pPr>
              <w:autoSpaceDE w:val="0"/>
              <w:autoSpaceDN w:val="0"/>
              <w:adjustRightInd w:val="0"/>
              <w:rPr>
                <w:rFonts w:ascii="Book Antiqua" w:hAnsi="Book Antiqua"/>
              </w:rPr>
            </w:pPr>
          </w:p>
        </w:tc>
        <w:tc>
          <w:tcPr>
            <w:tcW w:w="1984" w:type="dxa"/>
            <w:vAlign w:val="center"/>
          </w:tcPr>
          <w:p w:rsidR="00AF57A1" w:rsidRDefault="00AF57A1" w:rsidP="009852AD">
            <w:pPr>
              <w:autoSpaceDE w:val="0"/>
              <w:autoSpaceDN w:val="0"/>
              <w:adjustRightInd w:val="0"/>
              <w:jc w:val="right"/>
              <w:rPr>
                <w:rFonts w:ascii="Book Antiqua" w:hAnsi="Book Antiqua"/>
              </w:rPr>
            </w:pPr>
          </w:p>
        </w:tc>
        <w:tc>
          <w:tcPr>
            <w:tcW w:w="2159" w:type="dxa"/>
            <w:vAlign w:val="center"/>
          </w:tcPr>
          <w:p w:rsidR="00AF57A1" w:rsidRDefault="00AF57A1" w:rsidP="009852AD">
            <w:pPr>
              <w:autoSpaceDE w:val="0"/>
              <w:autoSpaceDN w:val="0"/>
              <w:adjustRightInd w:val="0"/>
              <w:jc w:val="right"/>
              <w:rPr>
                <w:rFonts w:ascii="Book Antiqua" w:hAnsi="Book Antiqua"/>
              </w:rPr>
            </w:pPr>
          </w:p>
        </w:tc>
      </w:tr>
      <w:tr w:rsidR="00AF57A1" w:rsidTr="009852AD">
        <w:tc>
          <w:tcPr>
            <w:tcW w:w="3969" w:type="dxa"/>
            <w:vAlign w:val="center"/>
          </w:tcPr>
          <w:p w:rsidR="009852AD" w:rsidRPr="009852AD" w:rsidRDefault="00AF57A1" w:rsidP="009852AD">
            <w:pPr>
              <w:autoSpaceDE w:val="0"/>
              <w:autoSpaceDN w:val="0"/>
              <w:adjustRightInd w:val="0"/>
              <w:rPr>
                <w:rFonts w:ascii="Book Antiqua" w:hAnsi="Book Antiqua"/>
                <w:b/>
              </w:rPr>
            </w:pPr>
            <w:r w:rsidRPr="009852AD">
              <w:rPr>
                <w:rFonts w:ascii="Book Antiqua" w:hAnsi="Book Antiqua"/>
                <w:b/>
              </w:rPr>
              <w:t>Volet Fiscal</w:t>
            </w:r>
          </w:p>
          <w:p w:rsidR="00AF57A1" w:rsidRDefault="00AF57A1" w:rsidP="00F04BA4">
            <w:pPr>
              <w:autoSpaceDE w:val="0"/>
              <w:autoSpaceDN w:val="0"/>
              <w:adjustRightInd w:val="0"/>
              <w:rPr>
                <w:rFonts w:ascii="Book Antiqua" w:hAnsi="Book Antiqua"/>
              </w:rPr>
            </w:pPr>
          </w:p>
        </w:tc>
        <w:tc>
          <w:tcPr>
            <w:tcW w:w="1984" w:type="dxa"/>
            <w:vAlign w:val="center"/>
          </w:tcPr>
          <w:p w:rsidR="00AF57A1" w:rsidRDefault="00AF57A1" w:rsidP="005B2DC3">
            <w:pPr>
              <w:autoSpaceDE w:val="0"/>
              <w:autoSpaceDN w:val="0"/>
              <w:adjustRightInd w:val="0"/>
              <w:jc w:val="right"/>
              <w:rPr>
                <w:rFonts w:ascii="Book Antiqua" w:hAnsi="Book Antiqua"/>
              </w:rPr>
            </w:pPr>
          </w:p>
        </w:tc>
        <w:tc>
          <w:tcPr>
            <w:tcW w:w="2159" w:type="dxa"/>
            <w:vAlign w:val="center"/>
          </w:tcPr>
          <w:p w:rsidR="00AF57A1" w:rsidRDefault="00AF57A1" w:rsidP="00A65690">
            <w:pPr>
              <w:autoSpaceDE w:val="0"/>
              <w:autoSpaceDN w:val="0"/>
              <w:adjustRightInd w:val="0"/>
              <w:jc w:val="right"/>
              <w:rPr>
                <w:rFonts w:ascii="Book Antiqua" w:hAnsi="Book Antiqua"/>
              </w:rPr>
            </w:pPr>
          </w:p>
        </w:tc>
      </w:tr>
      <w:tr w:rsidR="00AF57A1" w:rsidTr="009852AD">
        <w:tc>
          <w:tcPr>
            <w:tcW w:w="3969" w:type="dxa"/>
            <w:shd w:val="clear" w:color="auto" w:fill="000000" w:themeFill="text1"/>
            <w:vAlign w:val="center"/>
          </w:tcPr>
          <w:p w:rsidR="00AF57A1" w:rsidRDefault="00AF57A1" w:rsidP="009852AD">
            <w:pPr>
              <w:autoSpaceDE w:val="0"/>
              <w:autoSpaceDN w:val="0"/>
              <w:adjustRightInd w:val="0"/>
              <w:rPr>
                <w:rFonts w:ascii="Book Antiqua" w:hAnsi="Book Antiqua"/>
              </w:rPr>
            </w:pPr>
            <w:r>
              <w:rPr>
                <w:rFonts w:ascii="Book Antiqua" w:hAnsi="Book Antiqua"/>
              </w:rPr>
              <w:t>Total</w:t>
            </w:r>
          </w:p>
        </w:tc>
        <w:tc>
          <w:tcPr>
            <w:tcW w:w="1984" w:type="dxa"/>
            <w:shd w:val="clear" w:color="auto" w:fill="000000" w:themeFill="text1"/>
            <w:vAlign w:val="center"/>
          </w:tcPr>
          <w:p w:rsidR="00AF57A1" w:rsidRDefault="00AF57A1" w:rsidP="00A65690">
            <w:pPr>
              <w:autoSpaceDE w:val="0"/>
              <w:autoSpaceDN w:val="0"/>
              <w:adjustRightInd w:val="0"/>
              <w:jc w:val="right"/>
              <w:rPr>
                <w:rFonts w:ascii="Book Antiqua" w:hAnsi="Book Antiqua"/>
              </w:rPr>
            </w:pPr>
          </w:p>
        </w:tc>
        <w:tc>
          <w:tcPr>
            <w:tcW w:w="2159" w:type="dxa"/>
            <w:shd w:val="clear" w:color="auto" w:fill="000000" w:themeFill="text1"/>
            <w:vAlign w:val="center"/>
          </w:tcPr>
          <w:p w:rsidR="00AF57A1" w:rsidRDefault="00AF57A1" w:rsidP="009852AD">
            <w:pPr>
              <w:autoSpaceDE w:val="0"/>
              <w:autoSpaceDN w:val="0"/>
              <w:adjustRightInd w:val="0"/>
              <w:jc w:val="right"/>
              <w:rPr>
                <w:rFonts w:ascii="Book Antiqua" w:hAnsi="Book Antiqua"/>
              </w:rPr>
            </w:pPr>
          </w:p>
        </w:tc>
      </w:tr>
    </w:tbl>
    <w:p w:rsidR="00DA68D3" w:rsidRPr="001B2409" w:rsidRDefault="00AF57A1" w:rsidP="00AF57A1">
      <w:pPr>
        <w:autoSpaceDE w:val="0"/>
        <w:autoSpaceDN w:val="0"/>
        <w:adjustRightInd w:val="0"/>
        <w:spacing w:after="0" w:line="240" w:lineRule="auto"/>
        <w:ind w:left="3192" w:firstLine="348"/>
        <w:jc w:val="center"/>
        <w:rPr>
          <w:rFonts w:ascii="Book Antiqua" w:hAnsi="Book Antiqua"/>
          <w:sz w:val="20"/>
        </w:rPr>
      </w:pPr>
      <w:r w:rsidRPr="001B2409">
        <w:rPr>
          <w:rFonts w:ascii="Book Antiqua" w:hAnsi="Book Antiqua"/>
          <w:sz w:val="20"/>
        </w:rPr>
        <w:t>En dirhams H.T</w:t>
      </w:r>
    </w:p>
    <w:p w:rsidR="00207C4D" w:rsidRPr="00207C4D" w:rsidRDefault="00207C4D" w:rsidP="00207C4D">
      <w:pPr>
        <w:pStyle w:val="Titre1"/>
      </w:pPr>
      <w:r w:rsidRPr="00207C4D">
        <w:t xml:space="preserve">Conditions </w:t>
      </w:r>
      <w:r w:rsidR="001A078B">
        <w:t>générales</w:t>
      </w:r>
    </w:p>
    <w:p w:rsidR="001A078B" w:rsidRDefault="001A078B" w:rsidP="001A078B">
      <w:pPr>
        <w:autoSpaceDE w:val="0"/>
        <w:autoSpaceDN w:val="0"/>
        <w:adjustRightInd w:val="0"/>
        <w:spacing w:after="0" w:line="240" w:lineRule="auto"/>
        <w:ind w:left="360"/>
        <w:jc w:val="both"/>
        <w:rPr>
          <w:rFonts w:ascii="Book Antiqua" w:hAnsi="Book Antiqua"/>
        </w:rPr>
      </w:pPr>
      <w:r w:rsidRPr="00207C4D">
        <w:rPr>
          <w:rFonts w:ascii="Book Antiqua" w:hAnsi="Book Antiqua"/>
        </w:rPr>
        <w:t xml:space="preserve">Ces honoraires sont exclusifs de toute autre rémunération et concernent les opérations énumérées ci-dessus. </w:t>
      </w:r>
    </w:p>
    <w:p w:rsidR="001A078B" w:rsidRDefault="001A078B" w:rsidP="00207C4D">
      <w:pPr>
        <w:autoSpaceDE w:val="0"/>
        <w:autoSpaceDN w:val="0"/>
        <w:adjustRightInd w:val="0"/>
        <w:spacing w:after="0" w:line="240" w:lineRule="auto"/>
        <w:ind w:left="360"/>
        <w:jc w:val="both"/>
        <w:rPr>
          <w:rFonts w:ascii="Book Antiqua" w:hAnsi="Book Antiqua"/>
        </w:rPr>
      </w:pPr>
    </w:p>
    <w:p w:rsidR="00207C4D" w:rsidRDefault="00207C4D" w:rsidP="00207C4D">
      <w:pPr>
        <w:autoSpaceDE w:val="0"/>
        <w:autoSpaceDN w:val="0"/>
        <w:adjustRightInd w:val="0"/>
        <w:spacing w:after="0" w:line="240" w:lineRule="auto"/>
        <w:ind w:left="360"/>
        <w:jc w:val="both"/>
        <w:rPr>
          <w:rFonts w:ascii="Book Antiqua" w:hAnsi="Book Antiqua"/>
        </w:rPr>
      </w:pPr>
      <w:r w:rsidRPr="00207C4D">
        <w:rPr>
          <w:rFonts w:ascii="Book Antiqua" w:hAnsi="Book Antiqua"/>
        </w:rPr>
        <w:t xml:space="preserve">Ces honoraires peuvent évoluer </w:t>
      </w:r>
      <w:r w:rsidR="004C358C">
        <w:rPr>
          <w:rFonts w:ascii="Book Antiqua" w:hAnsi="Book Antiqua"/>
        </w:rPr>
        <w:t xml:space="preserve">d’une année à l’autre </w:t>
      </w:r>
      <w:r w:rsidRPr="00207C4D">
        <w:rPr>
          <w:rFonts w:ascii="Book Antiqua" w:hAnsi="Book Antiqua"/>
        </w:rPr>
        <w:t xml:space="preserve">en fonction du travail à accomplir et de l’évolution de votre </w:t>
      </w:r>
      <w:r w:rsidR="001A078B">
        <w:rPr>
          <w:rFonts w:ascii="Book Antiqua" w:hAnsi="Book Antiqua"/>
        </w:rPr>
        <w:t>société</w:t>
      </w:r>
      <w:r w:rsidRPr="00207C4D">
        <w:rPr>
          <w:rFonts w:ascii="Book Antiqua" w:hAnsi="Book Antiqua"/>
        </w:rPr>
        <w:t>.</w:t>
      </w:r>
    </w:p>
    <w:p w:rsidR="001A078B" w:rsidRDefault="001A078B" w:rsidP="00207C4D">
      <w:pPr>
        <w:autoSpaceDE w:val="0"/>
        <w:autoSpaceDN w:val="0"/>
        <w:adjustRightInd w:val="0"/>
        <w:spacing w:after="0" w:line="240" w:lineRule="auto"/>
        <w:ind w:left="360"/>
        <w:jc w:val="both"/>
        <w:rPr>
          <w:rFonts w:ascii="Book Antiqua" w:hAnsi="Book Antiqua"/>
        </w:rPr>
      </w:pPr>
    </w:p>
    <w:p w:rsidR="001A078B" w:rsidRDefault="001A078B" w:rsidP="00207C4D">
      <w:pPr>
        <w:autoSpaceDE w:val="0"/>
        <w:autoSpaceDN w:val="0"/>
        <w:adjustRightInd w:val="0"/>
        <w:spacing w:after="0" w:line="240" w:lineRule="auto"/>
        <w:ind w:left="360"/>
        <w:jc w:val="both"/>
        <w:rPr>
          <w:rFonts w:ascii="Book Antiqua" w:hAnsi="Book Antiqua"/>
        </w:rPr>
      </w:pPr>
      <w:r>
        <w:rPr>
          <w:rFonts w:ascii="Book Antiqua" w:hAnsi="Book Antiqua"/>
        </w:rPr>
        <w:t>La mission peut être résiliée par simple lettre recommandée</w:t>
      </w:r>
      <w:r w:rsidR="00DB65DA">
        <w:rPr>
          <w:rFonts w:ascii="Book Antiqua" w:hAnsi="Book Antiqua"/>
        </w:rPr>
        <w:t>,</w:t>
      </w:r>
      <w:r>
        <w:rPr>
          <w:rFonts w:ascii="Book Antiqua" w:hAnsi="Book Antiqua"/>
        </w:rPr>
        <w:t xml:space="preserve"> </w:t>
      </w:r>
      <w:r w:rsidR="00DB65DA">
        <w:rPr>
          <w:rFonts w:ascii="Book Antiqua" w:hAnsi="Book Antiqua"/>
        </w:rPr>
        <w:t>sous réserve de</w:t>
      </w:r>
      <w:r w:rsidR="00DB65DA" w:rsidRPr="00DB65DA">
        <w:rPr>
          <w:rFonts w:ascii="Book Antiqua" w:hAnsi="Book Antiqua"/>
        </w:rPr>
        <w:t xml:space="preserve"> régler les honoraires dus pour les travaux déjà effectués</w:t>
      </w:r>
      <w:r w:rsidR="00DB65DA">
        <w:rPr>
          <w:rFonts w:ascii="Book Antiqua" w:hAnsi="Book Antiqua"/>
        </w:rPr>
        <w:t xml:space="preserve">, envoyée </w:t>
      </w:r>
      <w:r>
        <w:rPr>
          <w:rFonts w:ascii="Book Antiqua" w:hAnsi="Book Antiqua"/>
        </w:rPr>
        <w:t>dans un délai de 3 mois avant  la date de clôture de l’exercice fiscal en cours</w:t>
      </w:r>
      <w:r w:rsidR="004C358C">
        <w:rPr>
          <w:rFonts w:ascii="Book Antiqua" w:hAnsi="Book Antiqua"/>
        </w:rPr>
        <w:t xml:space="preserve"> (soit avant le 30/09/N)</w:t>
      </w:r>
      <w:r>
        <w:rPr>
          <w:rFonts w:ascii="Book Antiqua" w:hAnsi="Book Antiqua"/>
        </w:rPr>
        <w:t xml:space="preserve">. </w:t>
      </w:r>
      <w:r w:rsidR="000913F7">
        <w:rPr>
          <w:rFonts w:ascii="Book Antiqua" w:hAnsi="Book Antiqua"/>
        </w:rPr>
        <w:t xml:space="preserve">Pendant ces 3 mois, toutes les interventions prévues doivent être exécutées </w:t>
      </w:r>
      <w:r w:rsidR="00892ABB">
        <w:rPr>
          <w:rFonts w:ascii="Book Antiqua" w:hAnsi="Book Antiqua"/>
        </w:rPr>
        <w:t xml:space="preserve">et payées </w:t>
      </w:r>
      <w:r w:rsidR="000913F7">
        <w:rPr>
          <w:rFonts w:ascii="Book Antiqua" w:hAnsi="Book Antiqua"/>
        </w:rPr>
        <w:t>suivant les conditions contractuelles.</w:t>
      </w:r>
      <w:r w:rsidR="004C358C">
        <w:rPr>
          <w:rFonts w:ascii="Book Antiqua" w:hAnsi="Book Antiqua"/>
        </w:rPr>
        <w:t xml:space="preserve"> Dans  ce cas les travaux de fin d’exercice ne seront pas réalisés et par conséquent ne seront pas facturés.</w:t>
      </w:r>
    </w:p>
    <w:p w:rsidR="001A078B" w:rsidRDefault="001A078B" w:rsidP="00207C4D">
      <w:pPr>
        <w:autoSpaceDE w:val="0"/>
        <w:autoSpaceDN w:val="0"/>
        <w:adjustRightInd w:val="0"/>
        <w:spacing w:after="0" w:line="240" w:lineRule="auto"/>
        <w:ind w:left="360"/>
        <w:jc w:val="both"/>
        <w:rPr>
          <w:rFonts w:ascii="Book Antiqua" w:hAnsi="Book Antiqua"/>
        </w:rPr>
      </w:pPr>
    </w:p>
    <w:p w:rsidR="00207C4D" w:rsidRPr="00207C4D" w:rsidRDefault="00207C4D" w:rsidP="00207C4D">
      <w:pPr>
        <w:autoSpaceDE w:val="0"/>
        <w:autoSpaceDN w:val="0"/>
        <w:adjustRightInd w:val="0"/>
        <w:spacing w:after="0" w:line="240" w:lineRule="auto"/>
        <w:ind w:left="360"/>
        <w:jc w:val="both"/>
        <w:rPr>
          <w:rFonts w:ascii="Book Antiqua" w:hAnsi="Book Antiqua"/>
        </w:rPr>
      </w:pPr>
      <w:r w:rsidRPr="00207C4D">
        <w:rPr>
          <w:rFonts w:ascii="Book Antiqua" w:hAnsi="Book Antiqua"/>
        </w:rPr>
        <w:t>La continuation de la mission implique le paiement à bonne date de nos honoraires.</w:t>
      </w:r>
      <w:r w:rsidR="004C358C">
        <w:rPr>
          <w:rFonts w:ascii="Book Antiqua" w:hAnsi="Book Antiqua"/>
        </w:rPr>
        <w:t xml:space="preserve"> Le règlement</w:t>
      </w:r>
      <w:r w:rsidR="001A078B">
        <w:rPr>
          <w:rFonts w:ascii="Book Antiqua" w:hAnsi="Book Antiqua"/>
        </w:rPr>
        <w:t xml:space="preserve"> de nos honoraires est payable 15 jours après accomplissement des interventions et dépôt des factures</w:t>
      </w:r>
      <w:r w:rsidRPr="00207C4D">
        <w:rPr>
          <w:rFonts w:ascii="Book Antiqua" w:hAnsi="Book Antiqua"/>
        </w:rPr>
        <w:t xml:space="preserve"> </w:t>
      </w:r>
      <w:r w:rsidR="001A078B">
        <w:rPr>
          <w:rFonts w:ascii="Book Antiqua" w:hAnsi="Book Antiqua"/>
        </w:rPr>
        <w:t>correspondantes.</w:t>
      </w:r>
    </w:p>
    <w:p w:rsidR="00207C4D" w:rsidRPr="00207C4D" w:rsidRDefault="00207C4D" w:rsidP="00207C4D">
      <w:pPr>
        <w:autoSpaceDE w:val="0"/>
        <w:autoSpaceDN w:val="0"/>
        <w:adjustRightInd w:val="0"/>
        <w:spacing w:after="0" w:line="240" w:lineRule="auto"/>
        <w:ind w:left="360"/>
        <w:jc w:val="both"/>
        <w:rPr>
          <w:rFonts w:ascii="Book Antiqua" w:hAnsi="Book Antiqua"/>
        </w:rPr>
      </w:pPr>
    </w:p>
    <w:p w:rsidR="00207C4D" w:rsidRPr="00207C4D" w:rsidRDefault="00207C4D" w:rsidP="00207C4D">
      <w:pPr>
        <w:autoSpaceDE w:val="0"/>
        <w:autoSpaceDN w:val="0"/>
        <w:adjustRightInd w:val="0"/>
        <w:spacing w:after="0" w:line="240" w:lineRule="auto"/>
        <w:ind w:left="360"/>
        <w:jc w:val="both"/>
        <w:rPr>
          <w:rFonts w:ascii="Book Antiqua" w:hAnsi="Book Antiqua"/>
        </w:rPr>
      </w:pPr>
      <w:r w:rsidRPr="00892ABB">
        <w:rPr>
          <w:rFonts w:ascii="Book Antiqua" w:hAnsi="Book Antiqua"/>
        </w:rPr>
        <w:t xml:space="preserve">Cette lettre reste en vigueur pour les exercices futurs, sauf en cas de résiliation, de modification ou d’annulation de notre </w:t>
      </w:r>
      <w:r w:rsidR="001A078B" w:rsidRPr="00892ABB">
        <w:rPr>
          <w:rFonts w:ascii="Book Antiqua" w:hAnsi="Book Antiqua"/>
        </w:rPr>
        <w:t>mission.</w:t>
      </w:r>
    </w:p>
    <w:p w:rsidR="00207C4D" w:rsidRPr="00207C4D" w:rsidRDefault="00207C4D" w:rsidP="00207C4D">
      <w:pPr>
        <w:autoSpaceDE w:val="0"/>
        <w:autoSpaceDN w:val="0"/>
        <w:adjustRightInd w:val="0"/>
        <w:spacing w:after="0" w:line="240" w:lineRule="auto"/>
        <w:ind w:left="360"/>
        <w:jc w:val="both"/>
        <w:rPr>
          <w:rFonts w:ascii="Book Antiqua" w:hAnsi="Book Antiqua"/>
        </w:rPr>
      </w:pPr>
    </w:p>
    <w:p w:rsidR="00207C4D" w:rsidRPr="00207C4D" w:rsidRDefault="00207C4D" w:rsidP="00207C4D">
      <w:pPr>
        <w:autoSpaceDE w:val="0"/>
        <w:autoSpaceDN w:val="0"/>
        <w:adjustRightInd w:val="0"/>
        <w:spacing w:after="0" w:line="240" w:lineRule="auto"/>
        <w:ind w:left="360"/>
        <w:jc w:val="both"/>
        <w:rPr>
          <w:rFonts w:ascii="Book Antiqua" w:hAnsi="Book Antiqua"/>
        </w:rPr>
      </w:pPr>
      <w:r w:rsidRPr="00207C4D">
        <w:rPr>
          <w:rFonts w:ascii="Book Antiqua" w:hAnsi="Book Antiqua"/>
        </w:rPr>
        <w:t xml:space="preserve">Notre mission prendra effet à compter de votre acceptation. Elle portera sur les comptes de l’exercice se terminant le </w:t>
      </w:r>
      <w:r w:rsidR="001A078B">
        <w:rPr>
          <w:rFonts w:ascii="Book Antiqua" w:hAnsi="Book Antiqua"/>
        </w:rPr>
        <w:t>3</w:t>
      </w:r>
      <w:r w:rsidR="00FE064B">
        <w:rPr>
          <w:rFonts w:ascii="Book Antiqua" w:hAnsi="Book Antiqua"/>
        </w:rPr>
        <w:t>1/12/N</w:t>
      </w:r>
      <w:r w:rsidRPr="00207C4D">
        <w:rPr>
          <w:rFonts w:ascii="Book Antiqua" w:hAnsi="Book Antiqua"/>
        </w:rPr>
        <w:t xml:space="preserve">. </w:t>
      </w:r>
    </w:p>
    <w:p w:rsidR="00207C4D" w:rsidRPr="00207C4D" w:rsidRDefault="00207C4D" w:rsidP="00207C4D">
      <w:pPr>
        <w:autoSpaceDE w:val="0"/>
        <w:autoSpaceDN w:val="0"/>
        <w:adjustRightInd w:val="0"/>
        <w:spacing w:after="0" w:line="240" w:lineRule="auto"/>
        <w:ind w:left="360"/>
        <w:jc w:val="both"/>
        <w:rPr>
          <w:rFonts w:ascii="Book Antiqua" w:hAnsi="Book Antiqua"/>
        </w:rPr>
      </w:pPr>
    </w:p>
    <w:p w:rsidR="00207C4D" w:rsidRDefault="00207C4D" w:rsidP="00207C4D">
      <w:pPr>
        <w:autoSpaceDE w:val="0"/>
        <w:autoSpaceDN w:val="0"/>
        <w:adjustRightInd w:val="0"/>
        <w:spacing w:after="0" w:line="240" w:lineRule="auto"/>
        <w:ind w:left="360"/>
        <w:jc w:val="both"/>
        <w:rPr>
          <w:rFonts w:ascii="Book Antiqua" w:hAnsi="Book Antiqua"/>
        </w:rPr>
      </w:pPr>
      <w:r w:rsidRPr="00207C4D">
        <w:rPr>
          <w:rFonts w:ascii="Book Antiqua" w:hAnsi="Book Antiqua"/>
        </w:rPr>
        <w:t>Nous vous prions de croire, Madame, Monsieur, en l’assurance de nos sentiments dévoués.</w:t>
      </w:r>
    </w:p>
    <w:p w:rsidR="00207C4D" w:rsidRDefault="00207C4D" w:rsidP="00207C4D">
      <w:pPr>
        <w:autoSpaceDE w:val="0"/>
        <w:autoSpaceDN w:val="0"/>
        <w:adjustRightInd w:val="0"/>
        <w:spacing w:after="0" w:line="240" w:lineRule="auto"/>
        <w:ind w:left="360"/>
        <w:jc w:val="both"/>
        <w:rPr>
          <w:rFonts w:ascii="Book Antiqua" w:hAnsi="Book Antiqua"/>
        </w:rPr>
      </w:pPr>
    </w:p>
    <w:p w:rsidR="00207C4D" w:rsidRDefault="00207C4D" w:rsidP="00207C4D">
      <w:pPr>
        <w:autoSpaceDE w:val="0"/>
        <w:autoSpaceDN w:val="0"/>
        <w:adjustRightInd w:val="0"/>
        <w:spacing w:after="0" w:line="240" w:lineRule="auto"/>
        <w:ind w:left="360"/>
        <w:jc w:val="both"/>
        <w:rPr>
          <w:rFonts w:ascii="Book Antiqua" w:hAnsi="Book Antiqua"/>
        </w:rPr>
      </w:pPr>
    </w:p>
    <w:p w:rsidR="00207C4D" w:rsidRPr="00207C4D" w:rsidRDefault="00207C4D" w:rsidP="00207C4D">
      <w:pPr>
        <w:autoSpaceDE w:val="0"/>
        <w:autoSpaceDN w:val="0"/>
        <w:adjustRightInd w:val="0"/>
        <w:spacing w:after="0" w:line="240" w:lineRule="auto"/>
        <w:ind w:left="360"/>
        <w:jc w:val="both"/>
        <w:rPr>
          <w:rFonts w:ascii="Book Antiqua" w:hAnsi="Book Antiqua"/>
        </w:rPr>
      </w:pPr>
    </w:p>
    <w:tbl>
      <w:tblPr>
        <w:tblStyle w:val="Grilledutableau"/>
        <w:tblW w:w="8700"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26"/>
        <w:gridCol w:w="2837"/>
        <w:gridCol w:w="2837"/>
      </w:tblGrid>
      <w:tr w:rsidR="009852AD" w:rsidTr="009852AD">
        <w:tc>
          <w:tcPr>
            <w:tcW w:w="3026" w:type="dxa"/>
          </w:tcPr>
          <w:p w:rsidR="009852AD" w:rsidRPr="001F4D27" w:rsidRDefault="00F73F05" w:rsidP="00205C8F">
            <w:pPr>
              <w:spacing w:after="120"/>
              <w:ind w:right="-284"/>
              <w:rPr>
                <w:rFonts w:ascii="Book Antiqua" w:hAnsi="Book Antiqua"/>
                <w:b/>
                <w:sz w:val="24"/>
                <w:szCs w:val="24"/>
                <w:u w:val="single"/>
              </w:rPr>
            </w:pPr>
            <w:r>
              <w:rPr>
                <w:rFonts w:ascii="Book Antiqua" w:hAnsi="Book Antiqua"/>
                <w:b/>
                <w:sz w:val="24"/>
                <w:szCs w:val="24"/>
                <w:u w:val="single"/>
              </w:rPr>
              <w:t>NOM ET PRENOM</w:t>
            </w:r>
          </w:p>
          <w:p w:rsidR="009852AD" w:rsidRDefault="009852AD" w:rsidP="001B2409">
            <w:pPr>
              <w:spacing w:after="120"/>
              <w:ind w:right="-284"/>
              <w:rPr>
                <w:rFonts w:ascii="Book Antiqua" w:hAnsi="Book Antiqua"/>
                <w:sz w:val="24"/>
                <w:szCs w:val="24"/>
              </w:rPr>
            </w:pPr>
            <w:r>
              <w:rPr>
                <w:rFonts w:ascii="Book Antiqua" w:hAnsi="Book Antiqua"/>
                <w:sz w:val="24"/>
                <w:szCs w:val="24"/>
              </w:rPr>
              <w:t>Gérant</w:t>
            </w:r>
          </w:p>
        </w:tc>
        <w:tc>
          <w:tcPr>
            <w:tcW w:w="2837" w:type="dxa"/>
          </w:tcPr>
          <w:p w:rsidR="009852AD" w:rsidRDefault="009852AD" w:rsidP="00F3353D">
            <w:pPr>
              <w:spacing w:after="120"/>
              <w:ind w:right="-284"/>
              <w:rPr>
                <w:rFonts w:ascii="Book Antiqua" w:hAnsi="Book Antiqua"/>
                <w:sz w:val="24"/>
                <w:szCs w:val="24"/>
              </w:rPr>
            </w:pPr>
          </w:p>
        </w:tc>
        <w:tc>
          <w:tcPr>
            <w:tcW w:w="2837" w:type="dxa"/>
          </w:tcPr>
          <w:p w:rsidR="009852AD" w:rsidRPr="001F4D27" w:rsidRDefault="00F73F05" w:rsidP="00D16E23">
            <w:pPr>
              <w:spacing w:after="120"/>
              <w:ind w:right="-284"/>
              <w:rPr>
                <w:rFonts w:ascii="Book Antiqua" w:hAnsi="Book Antiqua"/>
                <w:b/>
                <w:sz w:val="24"/>
                <w:szCs w:val="24"/>
                <w:u w:val="single"/>
              </w:rPr>
            </w:pPr>
            <w:r>
              <w:rPr>
                <w:rFonts w:ascii="Book Antiqua" w:hAnsi="Book Antiqua"/>
                <w:b/>
                <w:sz w:val="24"/>
                <w:szCs w:val="24"/>
                <w:u w:val="single"/>
              </w:rPr>
              <w:t>NOM ET PRENOM</w:t>
            </w:r>
          </w:p>
          <w:p w:rsidR="009852AD" w:rsidRDefault="009852AD" w:rsidP="001B2409">
            <w:pPr>
              <w:spacing w:after="120"/>
              <w:ind w:right="-284"/>
              <w:rPr>
                <w:rFonts w:ascii="Book Antiqua" w:hAnsi="Book Antiqua"/>
                <w:sz w:val="24"/>
                <w:szCs w:val="24"/>
              </w:rPr>
            </w:pPr>
            <w:r>
              <w:rPr>
                <w:rFonts w:ascii="Book Antiqua" w:hAnsi="Book Antiqua"/>
                <w:sz w:val="24"/>
                <w:szCs w:val="24"/>
              </w:rPr>
              <w:t>Expert Comptable</w:t>
            </w:r>
          </w:p>
        </w:tc>
      </w:tr>
    </w:tbl>
    <w:p w:rsidR="00E82B64" w:rsidRPr="00F3353D" w:rsidRDefault="00E82B64" w:rsidP="001B2409">
      <w:pPr>
        <w:spacing w:after="120"/>
        <w:ind w:right="-284"/>
        <w:rPr>
          <w:rFonts w:ascii="Book Antiqua" w:hAnsi="Book Antiqua"/>
          <w:sz w:val="24"/>
          <w:szCs w:val="24"/>
        </w:rPr>
      </w:pPr>
    </w:p>
    <w:sectPr w:rsidR="00E82B64" w:rsidRPr="00F3353D" w:rsidSect="00DF1775">
      <w:headerReference w:type="default" r:id="rId11"/>
      <w:footerReference w:type="default" r:id="rId12"/>
      <w:pgSz w:w="11906" w:h="16838"/>
      <w:pgMar w:top="1985" w:right="1418" w:bottom="1418" w:left="1418"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2777" w:rsidRDefault="00712777" w:rsidP="001E6EA1">
      <w:pPr>
        <w:spacing w:after="0" w:line="240" w:lineRule="auto"/>
      </w:pPr>
      <w:r>
        <w:separator/>
      </w:r>
    </w:p>
  </w:endnote>
  <w:endnote w:type="continuationSeparator" w:id="1">
    <w:p w:rsidR="00712777" w:rsidRDefault="00712777" w:rsidP="001E6E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44F" w:rsidRDefault="0038744F" w:rsidP="00F8184D">
    <w:pPr>
      <w:pStyle w:val="Pieddepage"/>
      <w:ind w:hanging="426"/>
      <w:jc w:val="both"/>
    </w:pPr>
  </w:p>
  <w:p w:rsidR="0038744F" w:rsidRDefault="0038744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341470"/>
      <w:docPartObj>
        <w:docPartGallery w:val="Page Numbers (Bottom of Page)"/>
        <w:docPartUnique/>
      </w:docPartObj>
    </w:sdtPr>
    <w:sdtContent>
      <w:p w:rsidR="00F73F05" w:rsidRDefault="006E71F4">
        <w:pPr>
          <w:pStyle w:val="Pieddepage"/>
          <w:jc w:val="center"/>
        </w:pPr>
        <w:fldSimple w:instr=" PAGE   \* MERGEFORMAT ">
          <w:r w:rsidR="004A471C">
            <w:rPr>
              <w:noProof/>
            </w:rPr>
            <w:t>2</w:t>
          </w:r>
        </w:fldSimple>
      </w:p>
    </w:sdtContent>
  </w:sdt>
  <w:p w:rsidR="0038744F" w:rsidRDefault="0038744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2777" w:rsidRDefault="00712777" w:rsidP="001E6EA1">
      <w:pPr>
        <w:spacing w:after="0" w:line="240" w:lineRule="auto"/>
      </w:pPr>
      <w:r>
        <w:separator/>
      </w:r>
    </w:p>
  </w:footnote>
  <w:footnote w:type="continuationSeparator" w:id="1">
    <w:p w:rsidR="00712777" w:rsidRDefault="00712777" w:rsidP="001E6E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44F" w:rsidRDefault="0038744F" w:rsidP="00082410">
    <w:pPr>
      <w:pStyle w:val="En-tte"/>
      <w:ind w:left="-851" w:firstLine="28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44F" w:rsidRDefault="0038744F" w:rsidP="00082410">
    <w:pPr>
      <w:pStyle w:val="En-tte"/>
      <w:ind w:left="-851" w:firstLine="28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297E"/>
    <w:multiLevelType w:val="hybridMultilevel"/>
    <w:tmpl w:val="7F4E518A"/>
    <w:lvl w:ilvl="0" w:tplc="040C0015">
      <w:start w:val="1"/>
      <w:numFmt w:val="upperLetter"/>
      <w:lvlText w:val="%1."/>
      <w:lvlJc w:val="left"/>
      <w:pPr>
        <w:ind w:left="1656" w:hanging="360"/>
      </w:pPr>
    </w:lvl>
    <w:lvl w:ilvl="1" w:tplc="040C0019" w:tentative="1">
      <w:start w:val="1"/>
      <w:numFmt w:val="lowerLetter"/>
      <w:lvlText w:val="%2."/>
      <w:lvlJc w:val="left"/>
      <w:pPr>
        <w:ind w:left="2376" w:hanging="360"/>
      </w:pPr>
    </w:lvl>
    <w:lvl w:ilvl="2" w:tplc="040C001B" w:tentative="1">
      <w:start w:val="1"/>
      <w:numFmt w:val="lowerRoman"/>
      <w:lvlText w:val="%3."/>
      <w:lvlJc w:val="right"/>
      <w:pPr>
        <w:ind w:left="3096" w:hanging="180"/>
      </w:pPr>
    </w:lvl>
    <w:lvl w:ilvl="3" w:tplc="040C000F" w:tentative="1">
      <w:start w:val="1"/>
      <w:numFmt w:val="decimal"/>
      <w:lvlText w:val="%4."/>
      <w:lvlJc w:val="left"/>
      <w:pPr>
        <w:ind w:left="3816" w:hanging="360"/>
      </w:pPr>
    </w:lvl>
    <w:lvl w:ilvl="4" w:tplc="040C0019" w:tentative="1">
      <w:start w:val="1"/>
      <w:numFmt w:val="lowerLetter"/>
      <w:lvlText w:val="%5."/>
      <w:lvlJc w:val="left"/>
      <w:pPr>
        <w:ind w:left="4536" w:hanging="360"/>
      </w:pPr>
    </w:lvl>
    <w:lvl w:ilvl="5" w:tplc="040C001B" w:tentative="1">
      <w:start w:val="1"/>
      <w:numFmt w:val="lowerRoman"/>
      <w:lvlText w:val="%6."/>
      <w:lvlJc w:val="right"/>
      <w:pPr>
        <w:ind w:left="5256" w:hanging="180"/>
      </w:pPr>
    </w:lvl>
    <w:lvl w:ilvl="6" w:tplc="040C000F" w:tentative="1">
      <w:start w:val="1"/>
      <w:numFmt w:val="decimal"/>
      <w:lvlText w:val="%7."/>
      <w:lvlJc w:val="left"/>
      <w:pPr>
        <w:ind w:left="5976" w:hanging="360"/>
      </w:pPr>
    </w:lvl>
    <w:lvl w:ilvl="7" w:tplc="040C0019" w:tentative="1">
      <w:start w:val="1"/>
      <w:numFmt w:val="lowerLetter"/>
      <w:lvlText w:val="%8."/>
      <w:lvlJc w:val="left"/>
      <w:pPr>
        <w:ind w:left="6696" w:hanging="360"/>
      </w:pPr>
    </w:lvl>
    <w:lvl w:ilvl="8" w:tplc="040C001B" w:tentative="1">
      <w:start w:val="1"/>
      <w:numFmt w:val="lowerRoman"/>
      <w:lvlText w:val="%9."/>
      <w:lvlJc w:val="right"/>
      <w:pPr>
        <w:ind w:left="7416" w:hanging="180"/>
      </w:pPr>
    </w:lvl>
  </w:abstractNum>
  <w:abstractNum w:abstractNumId="1">
    <w:nsid w:val="10BD4BC7"/>
    <w:multiLevelType w:val="hybridMultilevel"/>
    <w:tmpl w:val="098EF122"/>
    <w:lvl w:ilvl="0" w:tplc="040C000F">
      <w:start w:val="1"/>
      <w:numFmt w:val="decimal"/>
      <w:lvlText w:val="%1."/>
      <w:lvlJc w:val="left"/>
      <w:pPr>
        <w:ind w:left="1656" w:hanging="360"/>
      </w:pPr>
    </w:lvl>
    <w:lvl w:ilvl="1" w:tplc="040C0019" w:tentative="1">
      <w:start w:val="1"/>
      <w:numFmt w:val="lowerLetter"/>
      <w:lvlText w:val="%2."/>
      <w:lvlJc w:val="left"/>
      <w:pPr>
        <w:ind w:left="2376" w:hanging="360"/>
      </w:pPr>
    </w:lvl>
    <w:lvl w:ilvl="2" w:tplc="040C001B" w:tentative="1">
      <w:start w:val="1"/>
      <w:numFmt w:val="lowerRoman"/>
      <w:lvlText w:val="%3."/>
      <w:lvlJc w:val="right"/>
      <w:pPr>
        <w:ind w:left="3096" w:hanging="180"/>
      </w:pPr>
    </w:lvl>
    <w:lvl w:ilvl="3" w:tplc="040C000F" w:tentative="1">
      <w:start w:val="1"/>
      <w:numFmt w:val="decimal"/>
      <w:lvlText w:val="%4."/>
      <w:lvlJc w:val="left"/>
      <w:pPr>
        <w:ind w:left="3816" w:hanging="360"/>
      </w:pPr>
    </w:lvl>
    <w:lvl w:ilvl="4" w:tplc="040C0019" w:tentative="1">
      <w:start w:val="1"/>
      <w:numFmt w:val="lowerLetter"/>
      <w:lvlText w:val="%5."/>
      <w:lvlJc w:val="left"/>
      <w:pPr>
        <w:ind w:left="4536" w:hanging="360"/>
      </w:pPr>
    </w:lvl>
    <w:lvl w:ilvl="5" w:tplc="040C001B" w:tentative="1">
      <w:start w:val="1"/>
      <w:numFmt w:val="lowerRoman"/>
      <w:lvlText w:val="%6."/>
      <w:lvlJc w:val="right"/>
      <w:pPr>
        <w:ind w:left="5256" w:hanging="180"/>
      </w:pPr>
    </w:lvl>
    <w:lvl w:ilvl="6" w:tplc="040C000F" w:tentative="1">
      <w:start w:val="1"/>
      <w:numFmt w:val="decimal"/>
      <w:lvlText w:val="%7."/>
      <w:lvlJc w:val="left"/>
      <w:pPr>
        <w:ind w:left="5976" w:hanging="360"/>
      </w:pPr>
    </w:lvl>
    <w:lvl w:ilvl="7" w:tplc="040C0019" w:tentative="1">
      <w:start w:val="1"/>
      <w:numFmt w:val="lowerLetter"/>
      <w:lvlText w:val="%8."/>
      <w:lvlJc w:val="left"/>
      <w:pPr>
        <w:ind w:left="6696" w:hanging="360"/>
      </w:pPr>
    </w:lvl>
    <w:lvl w:ilvl="8" w:tplc="040C001B" w:tentative="1">
      <w:start w:val="1"/>
      <w:numFmt w:val="lowerRoman"/>
      <w:lvlText w:val="%9."/>
      <w:lvlJc w:val="right"/>
      <w:pPr>
        <w:ind w:left="7416" w:hanging="180"/>
      </w:pPr>
    </w:lvl>
  </w:abstractNum>
  <w:abstractNum w:abstractNumId="2">
    <w:nsid w:val="1EEA1DE1"/>
    <w:multiLevelType w:val="hybridMultilevel"/>
    <w:tmpl w:val="F0F210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3FC2A5C"/>
    <w:multiLevelType w:val="hybridMultilevel"/>
    <w:tmpl w:val="7F4E518A"/>
    <w:lvl w:ilvl="0" w:tplc="040C0015">
      <w:start w:val="1"/>
      <w:numFmt w:val="upperLetter"/>
      <w:lvlText w:val="%1."/>
      <w:lvlJc w:val="left"/>
      <w:pPr>
        <w:ind w:left="1656" w:hanging="360"/>
      </w:pPr>
    </w:lvl>
    <w:lvl w:ilvl="1" w:tplc="040C0019" w:tentative="1">
      <w:start w:val="1"/>
      <w:numFmt w:val="lowerLetter"/>
      <w:lvlText w:val="%2."/>
      <w:lvlJc w:val="left"/>
      <w:pPr>
        <w:ind w:left="2376" w:hanging="360"/>
      </w:pPr>
    </w:lvl>
    <w:lvl w:ilvl="2" w:tplc="040C001B" w:tentative="1">
      <w:start w:val="1"/>
      <w:numFmt w:val="lowerRoman"/>
      <w:lvlText w:val="%3."/>
      <w:lvlJc w:val="right"/>
      <w:pPr>
        <w:ind w:left="3096" w:hanging="180"/>
      </w:pPr>
    </w:lvl>
    <w:lvl w:ilvl="3" w:tplc="040C000F" w:tentative="1">
      <w:start w:val="1"/>
      <w:numFmt w:val="decimal"/>
      <w:lvlText w:val="%4."/>
      <w:lvlJc w:val="left"/>
      <w:pPr>
        <w:ind w:left="3816" w:hanging="360"/>
      </w:pPr>
    </w:lvl>
    <w:lvl w:ilvl="4" w:tplc="040C0019" w:tentative="1">
      <w:start w:val="1"/>
      <w:numFmt w:val="lowerLetter"/>
      <w:lvlText w:val="%5."/>
      <w:lvlJc w:val="left"/>
      <w:pPr>
        <w:ind w:left="4536" w:hanging="360"/>
      </w:pPr>
    </w:lvl>
    <w:lvl w:ilvl="5" w:tplc="040C001B" w:tentative="1">
      <w:start w:val="1"/>
      <w:numFmt w:val="lowerRoman"/>
      <w:lvlText w:val="%6."/>
      <w:lvlJc w:val="right"/>
      <w:pPr>
        <w:ind w:left="5256" w:hanging="180"/>
      </w:pPr>
    </w:lvl>
    <w:lvl w:ilvl="6" w:tplc="040C000F" w:tentative="1">
      <w:start w:val="1"/>
      <w:numFmt w:val="decimal"/>
      <w:lvlText w:val="%7."/>
      <w:lvlJc w:val="left"/>
      <w:pPr>
        <w:ind w:left="5976" w:hanging="360"/>
      </w:pPr>
    </w:lvl>
    <w:lvl w:ilvl="7" w:tplc="040C0019" w:tentative="1">
      <w:start w:val="1"/>
      <w:numFmt w:val="lowerLetter"/>
      <w:lvlText w:val="%8."/>
      <w:lvlJc w:val="left"/>
      <w:pPr>
        <w:ind w:left="6696" w:hanging="360"/>
      </w:pPr>
    </w:lvl>
    <w:lvl w:ilvl="8" w:tplc="040C001B" w:tentative="1">
      <w:start w:val="1"/>
      <w:numFmt w:val="lowerRoman"/>
      <w:lvlText w:val="%9."/>
      <w:lvlJc w:val="right"/>
      <w:pPr>
        <w:ind w:left="7416" w:hanging="180"/>
      </w:pPr>
    </w:lvl>
  </w:abstractNum>
  <w:abstractNum w:abstractNumId="4">
    <w:nsid w:val="2D584B6D"/>
    <w:multiLevelType w:val="hybridMultilevel"/>
    <w:tmpl w:val="CF604B22"/>
    <w:lvl w:ilvl="0" w:tplc="EBE2EF60">
      <w:numFmt w:val="bullet"/>
      <w:lvlText w:val="-"/>
      <w:lvlJc w:val="left"/>
      <w:pPr>
        <w:ind w:left="1656" w:hanging="360"/>
      </w:pPr>
      <w:rPr>
        <w:rFonts w:ascii="Book Antiqua" w:eastAsiaTheme="minorHAnsi" w:hAnsi="Book Antiqua" w:cstheme="minorBidi" w:hint="default"/>
      </w:rPr>
    </w:lvl>
    <w:lvl w:ilvl="1" w:tplc="040C0003" w:tentative="1">
      <w:start w:val="1"/>
      <w:numFmt w:val="bullet"/>
      <w:lvlText w:val="o"/>
      <w:lvlJc w:val="left"/>
      <w:pPr>
        <w:ind w:left="2376" w:hanging="360"/>
      </w:pPr>
      <w:rPr>
        <w:rFonts w:ascii="Courier New" w:hAnsi="Courier New" w:cs="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cs="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cs="Courier New" w:hint="default"/>
      </w:rPr>
    </w:lvl>
    <w:lvl w:ilvl="8" w:tplc="040C0005" w:tentative="1">
      <w:start w:val="1"/>
      <w:numFmt w:val="bullet"/>
      <w:lvlText w:val=""/>
      <w:lvlJc w:val="left"/>
      <w:pPr>
        <w:ind w:left="7416" w:hanging="360"/>
      </w:pPr>
      <w:rPr>
        <w:rFonts w:ascii="Wingdings" w:hAnsi="Wingdings" w:hint="default"/>
      </w:rPr>
    </w:lvl>
  </w:abstractNum>
  <w:abstractNum w:abstractNumId="5">
    <w:nsid w:val="41A4044F"/>
    <w:multiLevelType w:val="hybridMultilevel"/>
    <w:tmpl w:val="F580BA0E"/>
    <w:lvl w:ilvl="0" w:tplc="040C000B">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
    <w:nsid w:val="45687406"/>
    <w:multiLevelType w:val="hybridMultilevel"/>
    <w:tmpl w:val="12CEE470"/>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2C46EAA2">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7">
    <w:nsid w:val="69A700E6"/>
    <w:multiLevelType w:val="multilevel"/>
    <w:tmpl w:val="9F2E33FE"/>
    <w:lvl w:ilvl="0">
      <w:start w:val="1"/>
      <w:numFmt w:val="decimal"/>
      <w:pStyle w:val="Titr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AD77C43"/>
    <w:multiLevelType w:val="hybridMultilevel"/>
    <w:tmpl w:val="CE0AEC7A"/>
    <w:lvl w:ilvl="0" w:tplc="040C000B">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9">
    <w:nsid w:val="6E921E2C"/>
    <w:multiLevelType w:val="hybridMultilevel"/>
    <w:tmpl w:val="7F4AA166"/>
    <w:lvl w:ilvl="0" w:tplc="040C0005">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num w:numId="1">
    <w:abstractNumId w:val="2"/>
  </w:num>
  <w:num w:numId="2">
    <w:abstractNumId w:val="1"/>
  </w:num>
  <w:num w:numId="3">
    <w:abstractNumId w:val="1"/>
  </w:num>
  <w:num w:numId="4">
    <w:abstractNumId w:val="1"/>
  </w:num>
  <w:num w:numId="5">
    <w:abstractNumId w:val="6"/>
  </w:num>
  <w:num w:numId="6">
    <w:abstractNumId w:val="3"/>
  </w:num>
  <w:num w:numId="7">
    <w:abstractNumId w:val="0"/>
  </w:num>
  <w:num w:numId="8">
    <w:abstractNumId w:val="6"/>
  </w:num>
  <w:num w:numId="9">
    <w:abstractNumId w:val="7"/>
  </w:num>
  <w:num w:numId="10">
    <w:abstractNumId w:val="7"/>
  </w:num>
  <w:num w:numId="11">
    <w:abstractNumId w:val="7"/>
  </w:num>
  <w:num w:numId="12">
    <w:abstractNumId w:val="4"/>
  </w:num>
  <w:num w:numId="13">
    <w:abstractNumId w:val="7"/>
  </w:num>
  <w:num w:numId="14">
    <w:abstractNumId w:val="8"/>
  </w:num>
  <w:num w:numId="15">
    <w:abstractNumId w:val="7"/>
  </w:num>
  <w:num w:numId="16">
    <w:abstractNumId w:val="5"/>
  </w:num>
  <w:num w:numId="17">
    <w:abstractNumId w:val="9"/>
  </w:num>
  <w:num w:numId="18">
    <w:abstractNumId w:val="7"/>
  </w:num>
  <w:num w:numId="19">
    <w:abstractNumId w:val="7"/>
  </w:num>
  <w:num w:numId="20">
    <w:abstractNumId w:val="7"/>
  </w:num>
  <w:num w:numId="21">
    <w:abstractNumId w:val="7"/>
  </w:num>
  <w:num w:numId="22">
    <w:abstractNumId w:val="7"/>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10"/>
  <w:displayHorizontalDrawingGridEvery w:val="2"/>
  <w:characterSpacingControl w:val="doNotCompress"/>
  <w:hdrShapeDefaults>
    <o:shapedefaults v:ext="edit" spidmax="35842">
      <o:colormru v:ext="edit" colors="#ffe2d9"/>
      <o:colormenu v:ext="edit" fillcolor="none [665]" strokecolor="#0070c0"/>
    </o:shapedefaults>
  </w:hdrShapeDefaults>
  <w:footnotePr>
    <w:footnote w:id="0"/>
    <w:footnote w:id="1"/>
  </w:footnotePr>
  <w:endnotePr>
    <w:endnote w:id="0"/>
    <w:endnote w:id="1"/>
  </w:endnotePr>
  <w:compat/>
  <w:rsids>
    <w:rsidRoot w:val="0001712A"/>
    <w:rsid w:val="0001712A"/>
    <w:rsid w:val="00030B0E"/>
    <w:rsid w:val="00037B74"/>
    <w:rsid w:val="00052DAD"/>
    <w:rsid w:val="0005631E"/>
    <w:rsid w:val="00082410"/>
    <w:rsid w:val="000913F7"/>
    <w:rsid w:val="000D0583"/>
    <w:rsid w:val="00105713"/>
    <w:rsid w:val="0012086F"/>
    <w:rsid w:val="0013119B"/>
    <w:rsid w:val="00135363"/>
    <w:rsid w:val="001427D2"/>
    <w:rsid w:val="001810D5"/>
    <w:rsid w:val="00193A25"/>
    <w:rsid w:val="001A078B"/>
    <w:rsid w:val="001B1FA4"/>
    <w:rsid w:val="001B2409"/>
    <w:rsid w:val="001B59E0"/>
    <w:rsid w:val="001C5C81"/>
    <w:rsid w:val="001E6EA1"/>
    <w:rsid w:val="001F1127"/>
    <w:rsid w:val="001F4D27"/>
    <w:rsid w:val="00205C8F"/>
    <w:rsid w:val="00207C4D"/>
    <w:rsid w:val="0025044C"/>
    <w:rsid w:val="0028134B"/>
    <w:rsid w:val="002967F1"/>
    <w:rsid w:val="002A750A"/>
    <w:rsid w:val="00356C40"/>
    <w:rsid w:val="0036183A"/>
    <w:rsid w:val="0038744F"/>
    <w:rsid w:val="003A5F7F"/>
    <w:rsid w:val="003B7416"/>
    <w:rsid w:val="0043239F"/>
    <w:rsid w:val="0044229E"/>
    <w:rsid w:val="004561DF"/>
    <w:rsid w:val="004633A7"/>
    <w:rsid w:val="00464C55"/>
    <w:rsid w:val="004A471C"/>
    <w:rsid w:val="004C358C"/>
    <w:rsid w:val="00511E71"/>
    <w:rsid w:val="005314F6"/>
    <w:rsid w:val="0053661A"/>
    <w:rsid w:val="00543FDF"/>
    <w:rsid w:val="00556471"/>
    <w:rsid w:val="00580D42"/>
    <w:rsid w:val="005B2DC3"/>
    <w:rsid w:val="005C056D"/>
    <w:rsid w:val="005E1AF1"/>
    <w:rsid w:val="0061261E"/>
    <w:rsid w:val="0061617E"/>
    <w:rsid w:val="006169DA"/>
    <w:rsid w:val="006273B8"/>
    <w:rsid w:val="00640C7C"/>
    <w:rsid w:val="00653EF9"/>
    <w:rsid w:val="00667164"/>
    <w:rsid w:val="00667425"/>
    <w:rsid w:val="006D3F0A"/>
    <w:rsid w:val="006D5754"/>
    <w:rsid w:val="006E0D97"/>
    <w:rsid w:val="006E71F4"/>
    <w:rsid w:val="006F3119"/>
    <w:rsid w:val="00702895"/>
    <w:rsid w:val="00712777"/>
    <w:rsid w:val="0075160F"/>
    <w:rsid w:val="007B1EB8"/>
    <w:rsid w:val="007D6804"/>
    <w:rsid w:val="007E63DB"/>
    <w:rsid w:val="007F2B1C"/>
    <w:rsid w:val="007F3ED0"/>
    <w:rsid w:val="008176DB"/>
    <w:rsid w:val="00832897"/>
    <w:rsid w:val="00843FBE"/>
    <w:rsid w:val="00847ECD"/>
    <w:rsid w:val="008516A0"/>
    <w:rsid w:val="00886177"/>
    <w:rsid w:val="00892ABB"/>
    <w:rsid w:val="008B665B"/>
    <w:rsid w:val="008C1025"/>
    <w:rsid w:val="008C5C1A"/>
    <w:rsid w:val="00935503"/>
    <w:rsid w:val="00952CE7"/>
    <w:rsid w:val="0095427E"/>
    <w:rsid w:val="00974CB6"/>
    <w:rsid w:val="0098522D"/>
    <w:rsid w:val="009852AD"/>
    <w:rsid w:val="009E3DF4"/>
    <w:rsid w:val="009E78D7"/>
    <w:rsid w:val="00A02AA1"/>
    <w:rsid w:val="00A14344"/>
    <w:rsid w:val="00A65690"/>
    <w:rsid w:val="00A74372"/>
    <w:rsid w:val="00A845A6"/>
    <w:rsid w:val="00A8479A"/>
    <w:rsid w:val="00AB732D"/>
    <w:rsid w:val="00AC04EA"/>
    <w:rsid w:val="00AD09AD"/>
    <w:rsid w:val="00AD2873"/>
    <w:rsid w:val="00AF57A1"/>
    <w:rsid w:val="00B051DF"/>
    <w:rsid w:val="00B30EE3"/>
    <w:rsid w:val="00BA221F"/>
    <w:rsid w:val="00BA4C88"/>
    <w:rsid w:val="00BC78C0"/>
    <w:rsid w:val="00BF1515"/>
    <w:rsid w:val="00C05D35"/>
    <w:rsid w:val="00C14B82"/>
    <w:rsid w:val="00C35EB5"/>
    <w:rsid w:val="00D003F7"/>
    <w:rsid w:val="00D02594"/>
    <w:rsid w:val="00D16E23"/>
    <w:rsid w:val="00D17F6C"/>
    <w:rsid w:val="00D22576"/>
    <w:rsid w:val="00D2484B"/>
    <w:rsid w:val="00DA68D3"/>
    <w:rsid w:val="00DB65DA"/>
    <w:rsid w:val="00DD151E"/>
    <w:rsid w:val="00DD3E84"/>
    <w:rsid w:val="00DD7A11"/>
    <w:rsid w:val="00DF1775"/>
    <w:rsid w:val="00E47578"/>
    <w:rsid w:val="00E70CC7"/>
    <w:rsid w:val="00E8089E"/>
    <w:rsid w:val="00E82B64"/>
    <w:rsid w:val="00EA2678"/>
    <w:rsid w:val="00EB154E"/>
    <w:rsid w:val="00ED3870"/>
    <w:rsid w:val="00F00BBF"/>
    <w:rsid w:val="00F04BA4"/>
    <w:rsid w:val="00F132DF"/>
    <w:rsid w:val="00F32FD5"/>
    <w:rsid w:val="00F3353D"/>
    <w:rsid w:val="00F73F05"/>
    <w:rsid w:val="00F8184D"/>
    <w:rsid w:val="00FC5598"/>
    <w:rsid w:val="00FD1C36"/>
    <w:rsid w:val="00FD7046"/>
    <w:rsid w:val="00FE064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5842">
      <o:colormru v:ext="edit" colors="#ffe2d9"/>
      <o:colormenu v:ext="edit" fillcolor="none [665]" strokecolor="#0070c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89E"/>
  </w:style>
  <w:style w:type="paragraph" w:styleId="Titre1">
    <w:name w:val="heading 1"/>
    <w:basedOn w:val="Paragraphedeliste"/>
    <w:next w:val="Normal"/>
    <w:link w:val="Titre1Car"/>
    <w:uiPriority w:val="9"/>
    <w:qFormat/>
    <w:rsid w:val="00135363"/>
    <w:pPr>
      <w:numPr>
        <w:numId w:val="9"/>
      </w:numPr>
      <w:pBdr>
        <w:bottom w:val="single" w:sz="4" w:space="1" w:color="984806" w:themeColor="accent6" w:themeShade="80"/>
      </w:pBdr>
      <w:autoSpaceDE w:val="0"/>
      <w:autoSpaceDN w:val="0"/>
      <w:adjustRightInd w:val="0"/>
      <w:spacing w:after="120" w:line="240" w:lineRule="auto"/>
      <w:outlineLvl w:val="0"/>
    </w:pPr>
    <w:rPr>
      <w:rFonts w:ascii="Book Antiqua" w:hAnsi="Book Antiqua"/>
      <w:color w:val="984806" w:themeColor="accent6" w:themeShade="80"/>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E1AF1"/>
    <w:pPr>
      <w:ind w:left="720"/>
      <w:contextualSpacing/>
    </w:pPr>
  </w:style>
  <w:style w:type="paragraph" w:styleId="En-tte">
    <w:name w:val="header"/>
    <w:basedOn w:val="Normal"/>
    <w:link w:val="En-tteCar"/>
    <w:uiPriority w:val="99"/>
    <w:semiHidden/>
    <w:unhideWhenUsed/>
    <w:rsid w:val="001E6EA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E6EA1"/>
  </w:style>
  <w:style w:type="paragraph" w:styleId="Pieddepage">
    <w:name w:val="footer"/>
    <w:basedOn w:val="Normal"/>
    <w:link w:val="PieddepageCar"/>
    <w:uiPriority w:val="99"/>
    <w:unhideWhenUsed/>
    <w:rsid w:val="001E6E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E6EA1"/>
  </w:style>
  <w:style w:type="paragraph" w:styleId="Textedebulles">
    <w:name w:val="Balloon Text"/>
    <w:basedOn w:val="Normal"/>
    <w:link w:val="TextedebullesCar"/>
    <w:uiPriority w:val="99"/>
    <w:semiHidden/>
    <w:unhideWhenUsed/>
    <w:rsid w:val="001E6EA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6EA1"/>
    <w:rPr>
      <w:rFonts w:ascii="Tahoma" w:hAnsi="Tahoma" w:cs="Tahoma"/>
      <w:sz w:val="16"/>
      <w:szCs w:val="16"/>
    </w:rPr>
  </w:style>
  <w:style w:type="paragraph" w:styleId="NormalWeb">
    <w:name w:val="Normal (Web)"/>
    <w:basedOn w:val="Normal"/>
    <w:uiPriority w:val="99"/>
    <w:semiHidden/>
    <w:unhideWhenUsed/>
    <w:rsid w:val="00AD09AD"/>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AB73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itationintense">
    <w:name w:val="Intense Quote"/>
    <w:basedOn w:val="Normal"/>
    <w:next w:val="Normal"/>
    <w:link w:val="CitationintenseCar"/>
    <w:uiPriority w:val="30"/>
    <w:qFormat/>
    <w:rsid w:val="00AB732D"/>
    <w:pPr>
      <w:pBdr>
        <w:bottom w:val="single" w:sz="4" w:space="4" w:color="4F81BD" w:themeColor="accent1"/>
      </w:pBdr>
      <w:shd w:val="clear" w:color="auto" w:fill="EEECE1" w:themeFill="background2"/>
      <w:spacing w:before="200" w:after="280"/>
      <w:ind w:right="936"/>
    </w:pPr>
    <w:rPr>
      <w:b/>
      <w:bCs/>
      <w:i/>
      <w:iCs/>
      <w:color w:val="4F81BD" w:themeColor="accent1"/>
    </w:rPr>
  </w:style>
  <w:style w:type="character" w:customStyle="1" w:styleId="CitationintenseCar">
    <w:name w:val="Citation intense Car"/>
    <w:basedOn w:val="Policepardfaut"/>
    <w:link w:val="Citationintense"/>
    <w:uiPriority w:val="30"/>
    <w:rsid w:val="00AB732D"/>
    <w:rPr>
      <w:b/>
      <w:bCs/>
      <w:i/>
      <w:iCs/>
      <w:color w:val="4F81BD" w:themeColor="accent1"/>
      <w:shd w:val="clear" w:color="auto" w:fill="EEECE1" w:themeFill="background2"/>
    </w:rPr>
  </w:style>
  <w:style w:type="character" w:styleId="Rfrenceintense">
    <w:name w:val="Intense Reference"/>
    <w:basedOn w:val="Policepardfaut"/>
    <w:uiPriority w:val="32"/>
    <w:qFormat/>
    <w:rsid w:val="00AB732D"/>
    <w:rPr>
      <w:b/>
      <w:bCs/>
      <w:smallCaps/>
      <w:color w:val="C0504D" w:themeColor="accent2"/>
      <w:spacing w:val="5"/>
      <w:u w:val="single"/>
    </w:rPr>
  </w:style>
  <w:style w:type="paragraph" w:styleId="Notedebasdepage">
    <w:name w:val="footnote text"/>
    <w:basedOn w:val="Normal"/>
    <w:link w:val="NotedebasdepageCar"/>
    <w:uiPriority w:val="99"/>
    <w:semiHidden/>
    <w:unhideWhenUsed/>
    <w:rsid w:val="008C5C1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C5C1A"/>
    <w:rPr>
      <w:sz w:val="20"/>
      <w:szCs w:val="20"/>
    </w:rPr>
  </w:style>
  <w:style w:type="character" w:styleId="Appelnotedebasdep">
    <w:name w:val="footnote reference"/>
    <w:basedOn w:val="Policepardfaut"/>
    <w:uiPriority w:val="99"/>
    <w:semiHidden/>
    <w:unhideWhenUsed/>
    <w:rsid w:val="008C5C1A"/>
    <w:rPr>
      <w:vertAlign w:val="superscript"/>
    </w:rPr>
  </w:style>
  <w:style w:type="character" w:customStyle="1" w:styleId="Titre1Car">
    <w:name w:val="Titre 1 Car"/>
    <w:basedOn w:val="Policepardfaut"/>
    <w:link w:val="Titre1"/>
    <w:uiPriority w:val="9"/>
    <w:rsid w:val="00135363"/>
    <w:rPr>
      <w:rFonts w:ascii="Book Antiqua" w:hAnsi="Book Antiqua"/>
      <w:color w:val="984806" w:themeColor="accent6" w:themeShade="80"/>
      <w:sz w:val="28"/>
    </w:rPr>
  </w:style>
  <w:style w:type="paragraph" w:styleId="Retraitcorpsdetexte2">
    <w:name w:val="Body Text Indent 2"/>
    <w:basedOn w:val="Normal"/>
    <w:link w:val="Retraitcorpsdetexte2Car"/>
    <w:rsid w:val="006F3119"/>
    <w:pPr>
      <w:spacing w:after="0" w:line="240" w:lineRule="auto"/>
      <w:ind w:left="708"/>
      <w:jc w:val="both"/>
    </w:pPr>
    <w:rPr>
      <w:rFonts w:ascii="Book Antiqua" w:eastAsia="Times New Roman" w:hAnsi="Book Antiqua" w:cs="Times New Roman"/>
      <w:lang w:eastAsia="fr-FR"/>
    </w:rPr>
  </w:style>
  <w:style w:type="character" w:customStyle="1" w:styleId="Retraitcorpsdetexte2Car">
    <w:name w:val="Retrait corps de texte 2 Car"/>
    <w:basedOn w:val="Policepardfaut"/>
    <w:link w:val="Retraitcorpsdetexte2"/>
    <w:rsid w:val="006F3119"/>
    <w:rPr>
      <w:rFonts w:ascii="Book Antiqua" w:eastAsia="Times New Roman" w:hAnsi="Book Antiqua" w:cs="Times New Roman"/>
      <w:lang w:eastAsia="fr-FR"/>
    </w:rPr>
  </w:style>
  <w:style w:type="paragraph" w:customStyle="1" w:styleId="Default">
    <w:name w:val="Default"/>
    <w:rsid w:val="00847ECD"/>
    <w:pPr>
      <w:autoSpaceDE w:val="0"/>
      <w:autoSpaceDN w:val="0"/>
      <w:adjustRightInd w:val="0"/>
      <w:spacing w:after="0" w:line="240" w:lineRule="auto"/>
    </w:pPr>
    <w:rPr>
      <w:rFonts w:ascii="Calibri" w:eastAsia="Times New Roman" w:hAnsi="Calibri" w:cs="Calibri"/>
      <w:color w:val="000000"/>
      <w:sz w:val="24"/>
      <w:szCs w:val="24"/>
      <w:lang w:eastAsia="fr-FR"/>
    </w:rPr>
  </w:style>
</w:styles>
</file>

<file path=word/webSettings.xml><?xml version="1.0" encoding="utf-8"?>
<w:webSettings xmlns:r="http://schemas.openxmlformats.org/officeDocument/2006/relationships" xmlns:w="http://schemas.openxmlformats.org/wordprocessingml/2006/main">
  <w:divs>
    <w:div w:id="3868520">
      <w:bodyDiv w:val="1"/>
      <w:marLeft w:val="0"/>
      <w:marRight w:val="0"/>
      <w:marTop w:val="0"/>
      <w:marBottom w:val="0"/>
      <w:divBdr>
        <w:top w:val="none" w:sz="0" w:space="0" w:color="auto"/>
        <w:left w:val="none" w:sz="0" w:space="0" w:color="auto"/>
        <w:bottom w:val="none" w:sz="0" w:space="0" w:color="auto"/>
        <w:right w:val="none" w:sz="0" w:space="0" w:color="auto"/>
      </w:divBdr>
    </w:div>
    <w:div w:id="46298446">
      <w:bodyDiv w:val="1"/>
      <w:marLeft w:val="0"/>
      <w:marRight w:val="0"/>
      <w:marTop w:val="0"/>
      <w:marBottom w:val="0"/>
      <w:divBdr>
        <w:top w:val="none" w:sz="0" w:space="0" w:color="auto"/>
        <w:left w:val="none" w:sz="0" w:space="0" w:color="auto"/>
        <w:bottom w:val="none" w:sz="0" w:space="0" w:color="auto"/>
        <w:right w:val="none" w:sz="0" w:space="0" w:color="auto"/>
      </w:divBdr>
    </w:div>
    <w:div w:id="131796380">
      <w:bodyDiv w:val="1"/>
      <w:marLeft w:val="0"/>
      <w:marRight w:val="0"/>
      <w:marTop w:val="0"/>
      <w:marBottom w:val="0"/>
      <w:divBdr>
        <w:top w:val="none" w:sz="0" w:space="0" w:color="auto"/>
        <w:left w:val="none" w:sz="0" w:space="0" w:color="auto"/>
        <w:bottom w:val="none" w:sz="0" w:space="0" w:color="auto"/>
        <w:right w:val="none" w:sz="0" w:space="0" w:color="auto"/>
      </w:divBdr>
    </w:div>
    <w:div w:id="250628274">
      <w:bodyDiv w:val="1"/>
      <w:marLeft w:val="0"/>
      <w:marRight w:val="0"/>
      <w:marTop w:val="0"/>
      <w:marBottom w:val="0"/>
      <w:divBdr>
        <w:top w:val="none" w:sz="0" w:space="0" w:color="auto"/>
        <w:left w:val="none" w:sz="0" w:space="0" w:color="auto"/>
        <w:bottom w:val="none" w:sz="0" w:space="0" w:color="auto"/>
        <w:right w:val="none" w:sz="0" w:space="0" w:color="auto"/>
      </w:divBdr>
    </w:div>
    <w:div w:id="265113465">
      <w:bodyDiv w:val="1"/>
      <w:marLeft w:val="0"/>
      <w:marRight w:val="0"/>
      <w:marTop w:val="0"/>
      <w:marBottom w:val="0"/>
      <w:divBdr>
        <w:top w:val="none" w:sz="0" w:space="0" w:color="auto"/>
        <w:left w:val="none" w:sz="0" w:space="0" w:color="auto"/>
        <w:bottom w:val="none" w:sz="0" w:space="0" w:color="auto"/>
        <w:right w:val="none" w:sz="0" w:space="0" w:color="auto"/>
      </w:divBdr>
    </w:div>
    <w:div w:id="463738063">
      <w:bodyDiv w:val="1"/>
      <w:marLeft w:val="0"/>
      <w:marRight w:val="0"/>
      <w:marTop w:val="0"/>
      <w:marBottom w:val="0"/>
      <w:divBdr>
        <w:top w:val="none" w:sz="0" w:space="0" w:color="auto"/>
        <w:left w:val="none" w:sz="0" w:space="0" w:color="auto"/>
        <w:bottom w:val="none" w:sz="0" w:space="0" w:color="auto"/>
        <w:right w:val="none" w:sz="0" w:space="0" w:color="auto"/>
      </w:divBdr>
    </w:div>
    <w:div w:id="698314477">
      <w:bodyDiv w:val="1"/>
      <w:marLeft w:val="0"/>
      <w:marRight w:val="0"/>
      <w:marTop w:val="0"/>
      <w:marBottom w:val="0"/>
      <w:divBdr>
        <w:top w:val="none" w:sz="0" w:space="0" w:color="auto"/>
        <w:left w:val="none" w:sz="0" w:space="0" w:color="auto"/>
        <w:bottom w:val="none" w:sz="0" w:space="0" w:color="auto"/>
        <w:right w:val="none" w:sz="0" w:space="0" w:color="auto"/>
      </w:divBdr>
    </w:div>
    <w:div w:id="711927238">
      <w:bodyDiv w:val="1"/>
      <w:marLeft w:val="0"/>
      <w:marRight w:val="0"/>
      <w:marTop w:val="0"/>
      <w:marBottom w:val="0"/>
      <w:divBdr>
        <w:top w:val="none" w:sz="0" w:space="0" w:color="auto"/>
        <w:left w:val="none" w:sz="0" w:space="0" w:color="auto"/>
        <w:bottom w:val="none" w:sz="0" w:space="0" w:color="auto"/>
        <w:right w:val="none" w:sz="0" w:space="0" w:color="auto"/>
      </w:divBdr>
    </w:div>
    <w:div w:id="989794850">
      <w:bodyDiv w:val="1"/>
      <w:marLeft w:val="0"/>
      <w:marRight w:val="0"/>
      <w:marTop w:val="0"/>
      <w:marBottom w:val="0"/>
      <w:divBdr>
        <w:top w:val="none" w:sz="0" w:space="0" w:color="auto"/>
        <w:left w:val="none" w:sz="0" w:space="0" w:color="auto"/>
        <w:bottom w:val="none" w:sz="0" w:space="0" w:color="auto"/>
        <w:right w:val="none" w:sz="0" w:space="0" w:color="auto"/>
      </w:divBdr>
    </w:div>
    <w:div w:id="1468741155">
      <w:bodyDiv w:val="1"/>
      <w:marLeft w:val="0"/>
      <w:marRight w:val="0"/>
      <w:marTop w:val="0"/>
      <w:marBottom w:val="0"/>
      <w:divBdr>
        <w:top w:val="none" w:sz="0" w:space="0" w:color="auto"/>
        <w:left w:val="none" w:sz="0" w:space="0" w:color="auto"/>
        <w:bottom w:val="none" w:sz="0" w:space="0" w:color="auto"/>
        <w:right w:val="none" w:sz="0" w:space="0" w:color="auto"/>
      </w:divBdr>
    </w:div>
    <w:div w:id="1873226436">
      <w:bodyDiv w:val="1"/>
      <w:marLeft w:val="0"/>
      <w:marRight w:val="0"/>
      <w:marTop w:val="0"/>
      <w:marBottom w:val="0"/>
      <w:divBdr>
        <w:top w:val="none" w:sz="0" w:space="0" w:color="auto"/>
        <w:left w:val="none" w:sz="0" w:space="0" w:color="auto"/>
        <w:bottom w:val="none" w:sz="0" w:space="0" w:color="auto"/>
        <w:right w:val="none" w:sz="0" w:space="0" w:color="auto"/>
      </w:divBdr>
    </w:div>
    <w:div w:id="191026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CEBE5F-C9B5-4795-B7EF-2656B2DCF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1533</Words>
  <Characters>8434</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ZAKARIA</dc:creator>
  <cp:lastModifiedBy>Badr</cp:lastModifiedBy>
  <cp:revision>3</cp:revision>
  <cp:lastPrinted>2015-07-15T12:04:00Z</cp:lastPrinted>
  <dcterms:created xsi:type="dcterms:W3CDTF">2016-02-02T13:30:00Z</dcterms:created>
  <dcterms:modified xsi:type="dcterms:W3CDTF">2016-02-02T16:31:00Z</dcterms:modified>
</cp:coreProperties>
</file>